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4C9" w:rsidRDefault="00FC4BAC" w:rsidP="0001240E">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-90805</wp:posOffset>
                </wp:positionV>
                <wp:extent cx="5887720" cy="751840"/>
                <wp:effectExtent l="8255" t="8890" r="952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751840"/>
                        </a:xfrm>
                        <a:prstGeom prst="rect">
                          <a:avLst/>
                        </a:prstGeom>
                        <a:solidFill>
                          <a:srgbClr val="FFFFFF"/>
                        </a:solidFill>
                        <a:ln w="9525">
                          <a:solidFill>
                            <a:srgbClr val="000000"/>
                          </a:solidFill>
                          <a:miter lim="800000"/>
                          <a:headEnd/>
                          <a:tailEnd/>
                        </a:ln>
                      </wps:spPr>
                      <wps:txbx>
                        <w:txbxContent>
                          <w:p w:rsidR="0001240E" w:rsidRPr="0001240E" w:rsidRDefault="00FC4BAC" w:rsidP="00FC4BAC">
                            <w:pPr>
                              <w:jc w:val="center"/>
                              <w:rPr>
                                <w:rFonts w:ascii="Arial Black" w:hAnsi="Arial Black" w:cs="Aharoni"/>
                                <w:color w:val="4F81BD" w:themeColor="accent1"/>
                                <w:sz w:val="56"/>
                                <w:szCs w:val="56"/>
                              </w:rPr>
                            </w:pPr>
                            <w:r>
                              <w:rPr>
                                <w:rFonts w:ascii="Arial Black" w:hAnsi="Arial Black" w:cs="Aharoni"/>
                                <w:b/>
                                <w:color w:val="4F81BD" w:themeColor="accent1"/>
                                <w:sz w:val="72"/>
                                <w:szCs w:val="48"/>
                                <w:highlight w:val="lightGray"/>
                              </w:rPr>
                              <w:t>IMO</w:t>
                            </w:r>
                            <w:r w:rsidR="0001240E" w:rsidRPr="008C5661">
                              <w:rPr>
                                <w:rFonts w:ascii="Arial Black" w:hAnsi="Arial Black" w:cs="Aharoni"/>
                                <w:color w:val="4F81BD" w:themeColor="accent1"/>
                                <w:sz w:val="56"/>
                                <w:szCs w:val="56"/>
                                <w:highlight w:val="lightGray"/>
                              </w:rPr>
                              <w:t xml:space="preserve"> </w:t>
                            </w:r>
                            <w:r w:rsidR="0001240E" w:rsidRPr="008C5661">
                              <w:rPr>
                                <w:rFonts w:ascii="Arial Black" w:hAnsi="Arial Black" w:cs="Aharoni"/>
                                <w:color w:val="4F81BD" w:themeColor="accent1"/>
                                <w:sz w:val="72"/>
                                <w:szCs w:val="56"/>
                                <w:highlight w:val="lightGray"/>
                              </w:rPr>
                              <w:t>B</w:t>
                            </w:r>
                            <w:r w:rsidR="0001240E" w:rsidRPr="008C5661">
                              <w:rPr>
                                <w:rFonts w:ascii="Arial Black" w:hAnsi="Arial Black" w:cs="Aharoni"/>
                                <w:color w:val="4F81BD" w:themeColor="accent1"/>
                                <w:sz w:val="56"/>
                                <w:szCs w:val="56"/>
                                <w:highlight w:val="lightGray"/>
                              </w:rPr>
                              <w:t>ulletin</w:t>
                            </w:r>
                            <w:r>
                              <w:rPr>
                                <w:rFonts w:ascii="Arial Black" w:hAnsi="Arial Black" w:cs="Aharoni"/>
                                <w:color w:val="4F81BD" w:themeColor="accent1"/>
                                <w:sz w:val="56"/>
                                <w:szCs w:val="56"/>
                              </w:rPr>
                              <w:t xml:space="preserve"> </w:t>
                            </w:r>
                          </w:p>
                          <w:p w:rsidR="0001240E" w:rsidRPr="0001240E" w:rsidRDefault="0001240E">
                            <w:pPr>
                              <w:rPr>
                                <w:color w:val="4F81BD" w:themeColor="accen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5pt;width:463.6pt;height:59.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">
                <v:textbox>
                  <w:txbxContent>
                    <w:p w:rsidR="0001240E" w:rsidRPr="0001240E" w:rsidRDefault="00FC4BAC" w:rsidP="00FC4BAC">
                      <w:pPr>
                        <w:jc w:val="center"/>
                        <w:rPr>
                          <w:rFonts w:ascii="Arial Black" w:hAnsi="Arial Black" w:cs="Aharoni"/>
                          <w:color w:val="4F81BD" w:themeColor="accent1"/>
                          <w:sz w:val="56"/>
                          <w:szCs w:val="56"/>
                        </w:rPr>
                      </w:pPr>
                      <w:r>
                        <w:rPr>
                          <w:rFonts w:ascii="Arial Black" w:hAnsi="Arial Black" w:cs="Aharoni"/>
                          <w:b/>
                          <w:color w:val="4F81BD" w:themeColor="accent1"/>
                          <w:sz w:val="72"/>
                          <w:szCs w:val="48"/>
                          <w:highlight w:val="lightGray"/>
                        </w:rPr>
                        <w:t>IMO</w:t>
                      </w:r>
                      <w:r w:rsidR="0001240E" w:rsidRPr="008C5661">
                        <w:rPr>
                          <w:rFonts w:ascii="Arial Black" w:hAnsi="Arial Black" w:cs="Aharoni"/>
                          <w:color w:val="4F81BD" w:themeColor="accent1"/>
                          <w:sz w:val="56"/>
                          <w:szCs w:val="56"/>
                          <w:highlight w:val="lightGray"/>
                        </w:rPr>
                        <w:t xml:space="preserve"> </w:t>
                      </w:r>
                      <w:r w:rsidR="0001240E" w:rsidRPr="008C5661">
                        <w:rPr>
                          <w:rFonts w:ascii="Arial Black" w:hAnsi="Arial Black" w:cs="Aharoni"/>
                          <w:color w:val="4F81BD" w:themeColor="accent1"/>
                          <w:sz w:val="72"/>
                          <w:szCs w:val="56"/>
                          <w:highlight w:val="lightGray"/>
                        </w:rPr>
                        <w:t>B</w:t>
                      </w:r>
                      <w:r w:rsidR="0001240E" w:rsidRPr="008C5661">
                        <w:rPr>
                          <w:rFonts w:ascii="Arial Black" w:hAnsi="Arial Black" w:cs="Aharoni"/>
                          <w:color w:val="4F81BD" w:themeColor="accent1"/>
                          <w:sz w:val="56"/>
                          <w:szCs w:val="56"/>
                          <w:highlight w:val="lightGray"/>
                        </w:rPr>
                        <w:t>ulletin</w:t>
                      </w:r>
                      <w:r>
                        <w:rPr>
                          <w:rFonts w:ascii="Arial Black" w:hAnsi="Arial Black" w:cs="Aharoni"/>
                          <w:color w:val="4F81BD" w:themeColor="accent1"/>
                          <w:sz w:val="56"/>
                          <w:szCs w:val="56"/>
                        </w:rPr>
                        <w:t xml:space="preserve"> </w:t>
                      </w:r>
                    </w:p>
                    <w:p w:rsidR="0001240E" w:rsidRPr="0001240E" w:rsidRDefault="0001240E">
                      <w:pPr>
                        <w:rPr>
                          <w:color w:val="4F81BD" w:themeColor="accent1"/>
                        </w:rPr>
                      </w:pPr>
                    </w:p>
                  </w:txbxContent>
                </v:textbox>
              </v:shape>
            </w:pict>
          </mc:Fallback>
        </mc:AlternateContent>
      </w:r>
    </w:p>
    <w:p w:rsidR="00C114C9" w:rsidRPr="00C114C9" w:rsidRDefault="00C114C9" w:rsidP="00C114C9"/>
    <w:p w:rsidR="008A1AD9" w:rsidRDefault="008A1AD9" w:rsidP="008A1AD9">
      <w:pPr>
        <w:spacing w:before="120" w:after="120"/>
        <w:jc w:val="right"/>
        <w:rPr>
          <w:rFonts w:ascii="Arial" w:hAnsi="Arial" w:cs="Arial"/>
          <w:b/>
          <w:sz w:val="26"/>
          <w:szCs w:val="26"/>
        </w:rPr>
      </w:pPr>
      <w:r>
        <w:rPr>
          <w:rFonts w:ascii="Arial" w:hAnsi="Arial" w:cs="Arial"/>
          <w:b/>
          <w:noProof/>
          <w:sz w:val="26"/>
          <w:szCs w:val="26"/>
        </w:rPr>
        <mc:AlternateContent>
          <mc:Choice Requires="wps">
            <w:drawing>
              <wp:anchor distT="0" distB="0" distL="114300" distR="114300" simplePos="0" relativeHeight="251665408" behindDoc="0" locked="0" layoutInCell="1" allowOverlap="1" wp14:anchorId="6AAC0305" wp14:editId="63FCB4C6">
                <wp:simplePos x="0" y="0"/>
                <wp:positionH relativeFrom="column">
                  <wp:posOffset>728870</wp:posOffset>
                </wp:positionH>
                <wp:positionV relativeFrom="paragraph">
                  <wp:posOffset>241466</wp:posOffset>
                </wp:positionV>
                <wp:extent cx="45719" cy="45719"/>
                <wp:effectExtent l="0" t="0" r="12065" b="12065"/>
                <wp:wrapNone/>
                <wp:docPr id="5" name="Text Box 5"/>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46C" w:rsidRPr="00D1146C" w:rsidRDefault="00D1146C">
                            <w:pPr>
                              <w:rPr>
                                <w:rFonts w:ascii="Arial Black" w:hAnsi="Arial Black"/>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C0305" id="Text Box 5" o:spid="_x0000_s1027" type="#_x0000_t202" style="position:absolute;left:0;text-align:left;margin-left:57.4pt;margin-top:19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" fillcolor="white [3201]" strokeweight=".5pt">
                <v:textbox>
                  <w:txbxContent>
                    <w:p w:rsidR="00D1146C" w:rsidRPr="00D1146C" w:rsidRDefault="00D1146C">
                      <w:pPr>
                        <w:rPr>
                          <w:rFonts w:ascii="Arial Black" w:hAnsi="Arial Black"/>
                          <w:sz w:val="32"/>
                          <w:szCs w:val="32"/>
                        </w:rPr>
                      </w:pPr>
                    </w:p>
                  </w:txbxContent>
                </v:textbox>
              </v:shape>
            </w:pict>
          </mc:Fallback>
        </mc:AlternateContent>
      </w:r>
      <w:r w:rsidR="005C7C44">
        <w:rPr>
          <w:rFonts w:ascii="Arial" w:hAnsi="Arial" w:cs="Arial"/>
          <w:b/>
          <w:sz w:val="26"/>
          <w:szCs w:val="26"/>
        </w:rPr>
        <w:tab/>
      </w:r>
      <w:r w:rsidR="005C7C44">
        <w:rPr>
          <w:rFonts w:ascii="Arial" w:hAnsi="Arial" w:cs="Arial"/>
          <w:b/>
          <w:sz w:val="26"/>
          <w:szCs w:val="26"/>
        </w:rPr>
        <w:tab/>
      </w:r>
      <w:r w:rsidR="005C7C44">
        <w:rPr>
          <w:rFonts w:ascii="Arial" w:hAnsi="Arial" w:cs="Arial"/>
          <w:b/>
          <w:sz w:val="26"/>
          <w:szCs w:val="26"/>
        </w:rPr>
        <w:tab/>
      </w:r>
      <w:r w:rsidR="005C7C44">
        <w:rPr>
          <w:rFonts w:ascii="Arial" w:hAnsi="Arial" w:cs="Arial"/>
          <w:b/>
          <w:sz w:val="26"/>
          <w:szCs w:val="26"/>
        </w:rPr>
        <w:tab/>
      </w:r>
    </w:p>
    <w:p w:rsidR="00C114C9" w:rsidRDefault="00186705" w:rsidP="008A1AD9">
      <w:pPr>
        <w:spacing w:before="120" w:after="120"/>
        <w:jc w:val="right"/>
        <w:rPr>
          <w:rFonts w:ascii="Arial" w:hAnsi="Arial" w:cs="Arial"/>
          <w:b/>
          <w:sz w:val="26"/>
          <w:szCs w:val="26"/>
        </w:rPr>
      </w:pPr>
      <w:bookmarkStart w:id="0" w:name="_GoBack"/>
      <w:bookmarkEnd w:id="0"/>
      <w:r>
        <w:rPr>
          <w:rFonts w:ascii="Arial" w:hAnsi="Arial" w:cs="Arial"/>
          <w:b/>
          <w:sz w:val="26"/>
          <w:szCs w:val="26"/>
        </w:rPr>
        <w:t>December</w:t>
      </w:r>
      <w:r w:rsidR="005C7C44">
        <w:rPr>
          <w:rFonts w:ascii="Arial" w:hAnsi="Arial" w:cs="Arial"/>
          <w:b/>
          <w:sz w:val="26"/>
          <w:szCs w:val="26"/>
        </w:rPr>
        <w:t xml:space="preserve"> 201</w:t>
      </w:r>
      <w:r>
        <w:rPr>
          <w:rFonts w:ascii="Arial" w:hAnsi="Arial" w:cs="Arial"/>
          <w:b/>
          <w:sz w:val="26"/>
          <w:szCs w:val="26"/>
        </w:rPr>
        <w:t>7</w:t>
      </w:r>
    </w:p>
    <w:p w:rsidR="008C633D" w:rsidRDefault="00B1063C" w:rsidP="00186705">
      <w:pPr>
        <w:spacing w:after="0"/>
        <w:rPr>
          <w:rFonts w:ascii="Arial" w:hAnsi="Arial" w:cs="Arial"/>
          <w:b/>
          <w:sz w:val="26"/>
          <w:szCs w:val="26"/>
        </w:rPr>
      </w:pPr>
      <w:r>
        <w:rPr>
          <w:noProof/>
        </w:rPr>
        <mc:AlternateContent>
          <mc:Choice Requires="wps">
            <w:drawing>
              <wp:anchor distT="91440" distB="91440" distL="114300" distR="114300" simplePos="0" relativeHeight="251662336" behindDoc="0" locked="0" layoutInCell="0" allowOverlap="1" wp14:anchorId="5F604F40" wp14:editId="0CCD3B2C">
                <wp:simplePos x="0" y="0"/>
                <wp:positionH relativeFrom="page">
                  <wp:posOffset>337930</wp:posOffset>
                </wp:positionH>
                <wp:positionV relativeFrom="page">
                  <wp:posOffset>1689652</wp:posOffset>
                </wp:positionV>
                <wp:extent cx="2418522" cy="3544957"/>
                <wp:effectExtent l="0" t="0" r="1270" b="0"/>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18522" cy="3544957"/>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C556B9" w:rsidRPr="005E1DF7" w:rsidRDefault="00455622" w:rsidP="00C556B9">
                            <w:pPr>
                              <w:jc w:val="center"/>
                              <w:rPr>
                                <w:color w:val="FFFFFF" w:themeColor="background1"/>
                              </w:rPr>
                            </w:pPr>
                            <w:r w:rsidRPr="005E1DF7">
                              <w:rPr>
                                <w:b/>
                              </w:rPr>
                              <w:t xml:space="preserve">The IMO </w:t>
                            </w:r>
                            <w:r w:rsidR="005E1DF7" w:rsidRPr="005E1DF7">
                              <w:rPr>
                                <w:b/>
                              </w:rPr>
                              <w:t>Award for Exceptional Bravery at Sea</w:t>
                            </w:r>
                          </w:p>
                          <w:p w:rsidR="00C114C9" w:rsidRDefault="005E1DF7" w:rsidP="00C114C9">
                            <w:pPr>
                              <w:rPr>
                                <w:color w:val="FFFFFF" w:themeColor="background1"/>
                              </w:rPr>
                            </w:pPr>
                            <w:r w:rsidRPr="005E1DF7">
                              <w:rPr>
                                <w:color w:val="FFFFFF" w:themeColor="background1"/>
                              </w:rPr>
                              <w:t xml:space="preserve">Two Houston Ship Pilots </w:t>
                            </w:r>
                            <w:r>
                              <w:rPr>
                                <w:color w:val="FFFFFF" w:themeColor="background1"/>
                              </w:rPr>
                              <w:t>Captain Mich</w:t>
                            </w:r>
                            <w:r w:rsidR="000B61A3">
                              <w:rPr>
                                <w:color w:val="FFFFFF" w:themeColor="background1"/>
                              </w:rPr>
                              <w:t xml:space="preserve">ael G McGee and Captain Michael C Phillips, </w:t>
                            </w:r>
                            <w:proofErr w:type="gramStart"/>
                            <w:r w:rsidR="000B61A3">
                              <w:rPr>
                                <w:color w:val="FFFFFF" w:themeColor="background1"/>
                              </w:rPr>
                              <w:t>Have</w:t>
                            </w:r>
                            <w:proofErr w:type="gramEnd"/>
                            <w:r w:rsidR="000B61A3">
                              <w:rPr>
                                <w:color w:val="FFFFFF" w:themeColor="background1"/>
                              </w:rPr>
                              <w:t xml:space="preserve"> received the Exceptional Bravery Award risking their lives to bring a burning ship to safety.</w:t>
                            </w:r>
                          </w:p>
                          <w:p w:rsidR="000B61A3" w:rsidRPr="005E1DF7" w:rsidRDefault="000B61A3" w:rsidP="00C114C9">
                            <w:pPr>
                              <w:rPr>
                                <w:color w:val="FFFFFF" w:themeColor="background1"/>
                              </w:rPr>
                            </w:pPr>
                            <w:r>
                              <w:rPr>
                                <w:color w:val="FFFFFF" w:themeColor="background1"/>
                              </w:rPr>
                              <w:t>The pilots, members of the Master Mates and Pilots</w:t>
                            </w:r>
                            <w:r w:rsidR="00CE037B">
                              <w:rPr>
                                <w:color w:val="FFFFFF" w:themeColor="background1"/>
                              </w:rPr>
                              <w:t>,</w:t>
                            </w:r>
                            <w:r>
                              <w:rPr>
                                <w:color w:val="FFFFFF" w:themeColor="background1"/>
                              </w:rPr>
                              <w:t xml:space="preserve"> were presented </w:t>
                            </w:r>
                            <w:r w:rsidR="00CE037B">
                              <w:rPr>
                                <w:color w:val="FFFFFF" w:themeColor="background1"/>
                              </w:rPr>
                              <w:t xml:space="preserve">with </w:t>
                            </w:r>
                            <w:r>
                              <w:rPr>
                                <w:color w:val="FFFFFF" w:themeColor="background1"/>
                              </w:rPr>
                              <w:t xml:space="preserve">the highest </w:t>
                            </w:r>
                            <w:proofErr w:type="spellStart"/>
                            <w:r>
                              <w:rPr>
                                <w:color w:val="FFFFFF" w:themeColor="background1"/>
                              </w:rPr>
                              <w:t>honor</w:t>
                            </w:r>
                            <w:proofErr w:type="spellEnd"/>
                            <w:r>
                              <w:rPr>
                                <w:color w:val="FFFFFF" w:themeColor="background1"/>
                              </w:rPr>
                              <w:t xml:space="preserve"> for bravery at sea at a ce</w:t>
                            </w:r>
                            <w:r w:rsidR="00CE037B">
                              <w:rPr>
                                <w:color w:val="FFFFFF" w:themeColor="background1"/>
                              </w:rPr>
                              <w:t>remony at the IMO headquarters.</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F604F40" id="Rectangle 4" o:spid="_x0000_s1028" style="position:absolute;margin-left:26.6pt;margin-top:133.05pt;width:190.45pt;height:279.15pt;flip:x;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" o:allowincell="f" fillcolor="#4f81bd [3204]" stroked="f" strokecolor="black [3213]" strokeweight="1.5pt">
                <v:shadow color="#f79646 [3209]" opacity=".5" offset="-15pt,0"/>
                <v:textbox inset="21.6pt,21.6pt,21.6pt,21.6pt">
                  <w:txbxContent>
                    <w:p w:rsidR="00C556B9" w:rsidRPr="005E1DF7" w:rsidRDefault="00455622" w:rsidP="00C556B9">
                      <w:pPr>
                        <w:jc w:val="center"/>
                        <w:rPr>
                          <w:color w:val="FFFFFF" w:themeColor="background1"/>
                        </w:rPr>
                      </w:pPr>
                      <w:r w:rsidRPr="005E1DF7">
                        <w:rPr>
                          <w:b/>
                        </w:rPr>
                        <w:t xml:space="preserve">The IMO </w:t>
                      </w:r>
                      <w:r w:rsidR="005E1DF7" w:rsidRPr="005E1DF7">
                        <w:rPr>
                          <w:b/>
                        </w:rPr>
                        <w:t>Award for Exceptional Bravery at Sea</w:t>
                      </w:r>
                    </w:p>
                    <w:p w:rsidR="00C114C9" w:rsidRDefault="005E1DF7" w:rsidP="00C114C9">
                      <w:pPr>
                        <w:rPr>
                          <w:color w:val="FFFFFF" w:themeColor="background1"/>
                        </w:rPr>
                      </w:pPr>
                      <w:r w:rsidRPr="005E1DF7">
                        <w:rPr>
                          <w:color w:val="FFFFFF" w:themeColor="background1"/>
                        </w:rPr>
                        <w:t xml:space="preserve">Two Houston Ship Pilots </w:t>
                      </w:r>
                      <w:r>
                        <w:rPr>
                          <w:color w:val="FFFFFF" w:themeColor="background1"/>
                        </w:rPr>
                        <w:t>Captain Mich</w:t>
                      </w:r>
                      <w:r w:rsidR="000B61A3">
                        <w:rPr>
                          <w:color w:val="FFFFFF" w:themeColor="background1"/>
                        </w:rPr>
                        <w:t xml:space="preserve">ael G McGee and Captain Michael C Phillips, </w:t>
                      </w:r>
                      <w:proofErr w:type="gramStart"/>
                      <w:r w:rsidR="000B61A3">
                        <w:rPr>
                          <w:color w:val="FFFFFF" w:themeColor="background1"/>
                        </w:rPr>
                        <w:t>Have</w:t>
                      </w:r>
                      <w:proofErr w:type="gramEnd"/>
                      <w:r w:rsidR="000B61A3">
                        <w:rPr>
                          <w:color w:val="FFFFFF" w:themeColor="background1"/>
                        </w:rPr>
                        <w:t xml:space="preserve"> received the Exceptional Bravery Award risking their lives to bring a burning ship to safety.</w:t>
                      </w:r>
                    </w:p>
                    <w:p w:rsidR="000B61A3" w:rsidRPr="005E1DF7" w:rsidRDefault="000B61A3" w:rsidP="00C114C9">
                      <w:pPr>
                        <w:rPr>
                          <w:color w:val="FFFFFF" w:themeColor="background1"/>
                        </w:rPr>
                      </w:pPr>
                      <w:r>
                        <w:rPr>
                          <w:color w:val="FFFFFF" w:themeColor="background1"/>
                        </w:rPr>
                        <w:t>The pilots, members of the Master Mates and Pilots</w:t>
                      </w:r>
                      <w:r w:rsidR="00CE037B">
                        <w:rPr>
                          <w:color w:val="FFFFFF" w:themeColor="background1"/>
                        </w:rPr>
                        <w:t>,</w:t>
                      </w:r>
                      <w:r>
                        <w:rPr>
                          <w:color w:val="FFFFFF" w:themeColor="background1"/>
                        </w:rPr>
                        <w:t xml:space="preserve"> were presented </w:t>
                      </w:r>
                      <w:r w:rsidR="00CE037B">
                        <w:rPr>
                          <w:color w:val="FFFFFF" w:themeColor="background1"/>
                        </w:rPr>
                        <w:t xml:space="preserve">with </w:t>
                      </w:r>
                      <w:r>
                        <w:rPr>
                          <w:color w:val="FFFFFF" w:themeColor="background1"/>
                        </w:rPr>
                        <w:t xml:space="preserve">the highest </w:t>
                      </w:r>
                      <w:proofErr w:type="spellStart"/>
                      <w:r>
                        <w:rPr>
                          <w:color w:val="FFFFFF" w:themeColor="background1"/>
                        </w:rPr>
                        <w:t>honor</w:t>
                      </w:r>
                      <w:proofErr w:type="spellEnd"/>
                      <w:r>
                        <w:rPr>
                          <w:color w:val="FFFFFF" w:themeColor="background1"/>
                        </w:rPr>
                        <w:t xml:space="preserve"> for bravery at sea at a ce</w:t>
                      </w:r>
                      <w:r w:rsidR="00CE037B">
                        <w:rPr>
                          <w:color w:val="FFFFFF" w:themeColor="background1"/>
                        </w:rPr>
                        <w:t>remony at the IMO headquarters.</w:t>
                      </w:r>
                    </w:p>
                  </w:txbxContent>
                </v:textbox>
                <w10:wrap type="square" anchorx="page" anchory="page"/>
              </v:rect>
            </w:pict>
          </mc:Fallback>
        </mc:AlternateContent>
      </w:r>
      <w:r w:rsidRPr="00CE037B">
        <w:rPr>
          <w:rFonts w:ascii="Arial" w:hAnsi="Arial" w:cs="Arial"/>
          <w:b/>
          <w:i/>
          <w:noProof/>
          <w:sz w:val="26"/>
          <w:szCs w:val="26"/>
        </w:rPr>
        <w:drawing>
          <wp:inline distT="0" distB="0" distL="0" distR="0" wp14:anchorId="6AD3E383" wp14:editId="5DCC04A3">
            <wp:extent cx="4684643" cy="3644348"/>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jpg"/>
                    <pic:cNvPicPr/>
                  </pic:nvPicPr>
                  <pic:blipFill>
                    <a:blip r:embed="rId5">
                      <a:extLst>
                        <a:ext uri="{28A0092B-C50C-407E-A947-70E740481C1C}">
                          <a14:useLocalDpi xmlns:a14="http://schemas.microsoft.com/office/drawing/2010/main" val="0"/>
                        </a:ext>
                      </a:extLst>
                    </a:blip>
                    <a:stretch>
                      <a:fillRect/>
                    </a:stretch>
                  </pic:blipFill>
                  <pic:spPr>
                    <a:xfrm>
                      <a:off x="0" y="0"/>
                      <a:ext cx="4685771" cy="3645226"/>
                    </a:xfrm>
                    <a:prstGeom prst="rect">
                      <a:avLst/>
                    </a:prstGeom>
                  </pic:spPr>
                </pic:pic>
              </a:graphicData>
            </a:graphic>
          </wp:inline>
        </w:drawing>
      </w:r>
    </w:p>
    <w:p w:rsidR="00C114C9" w:rsidRPr="00CE037B" w:rsidRDefault="00CE037B" w:rsidP="00186705">
      <w:pPr>
        <w:spacing w:after="0"/>
        <w:rPr>
          <w:rFonts w:ascii="Arial" w:hAnsi="Arial" w:cs="Arial"/>
          <w:b/>
          <w:i/>
          <w:sz w:val="26"/>
          <w:szCs w:val="26"/>
        </w:rPr>
      </w:pPr>
      <w:r w:rsidRPr="00CE037B">
        <w:rPr>
          <w:rFonts w:ascii="Arial" w:hAnsi="Arial" w:cs="Arial"/>
          <w:b/>
          <w:sz w:val="26"/>
          <w:szCs w:val="26"/>
        </w:rPr>
        <w:t>IMO Assembly</w:t>
      </w:r>
      <w:r w:rsidR="00C114C9" w:rsidRPr="00CE037B">
        <w:rPr>
          <w:rFonts w:ascii="Arial" w:hAnsi="Arial" w:cs="Arial"/>
          <w:b/>
          <w:sz w:val="26"/>
          <w:szCs w:val="26"/>
        </w:rPr>
        <w:t>.</w:t>
      </w:r>
      <w:r>
        <w:rPr>
          <w:rFonts w:ascii="Arial" w:hAnsi="Arial" w:cs="Arial"/>
          <w:b/>
          <w:sz w:val="26"/>
          <w:szCs w:val="26"/>
        </w:rPr>
        <w:t xml:space="preserve"> 30</w:t>
      </w:r>
      <w:r w:rsidRPr="00CE037B">
        <w:rPr>
          <w:rFonts w:ascii="Arial" w:hAnsi="Arial" w:cs="Arial"/>
          <w:b/>
          <w:sz w:val="26"/>
          <w:szCs w:val="26"/>
          <w:vertAlign w:val="superscript"/>
        </w:rPr>
        <w:t>th</w:t>
      </w:r>
      <w:r>
        <w:rPr>
          <w:rFonts w:ascii="Arial" w:hAnsi="Arial" w:cs="Arial"/>
          <w:b/>
          <w:sz w:val="26"/>
          <w:szCs w:val="26"/>
        </w:rPr>
        <w:t xml:space="preserve"> Session</w:t>
      </w:r>
    </w:p>
    <w:p w:rsidR="0089439F" w:rsidRDefault="00CE037B" w:rsidP="00C114C9">
      <w:pPr>
        <w:rPr>
          <w:rFonts w:ascii="Arial" w:hAnsi="Arial" w:cs="Arial"/>
          <w:sz w:val="24"/>
          <w:szCs w:val="24"/>
        </w:rPr>
      </w:pPr>
      <w:r>
        <w:rPr>
          <w:rFonts w:ascii="Arial" w:hAnsi="Arial" w:cs="Arial"/>
          <w:sz w:val="24"/>
          <w:szCs w:val="24"/>
        </w:rPr>
        <w:t xml:space="preserve">The </w:t>
      </w:r>
      <w:r w:rsidR="00D710FA">
        <w:rPr>
          <w:rFonts w:ascii="Arial" w:hAnsi="Arial" w:cs="Arial"/>
          <w:sz w:val="24"/>
          <w:szCs w:val="24"/>
        </w:rPr>
        <w:t xml:space="preserve">IMO </w:t>
      </w:r>
      <w:r>
        <w:rPr>
          <w:rFonts w:ascii="Arial" w:hAnsi="Arial" w:cs="Arial"/>
          <w:sz w:val="24"/>
          <w:szCs w:val="24"/>
        </w:rPr>
        <w:t>Assembly</w:t>
      </w:r>
      <w:r w:rsidR="00D710FA">
        <w:rPr>
          <w:rFonts w:ascii="Arial" w:hAnsi="Arial" w:cs="Arial"/>
          <w:sz w:val="24"/>
          <w:szCs w:val="24"/>
        </w:rPr>
        <w:t xml:space="preserve"> is the highest body of the organisation which meets two yearly to </w:t>
      </w:r>
      <w:r w:rsidR="008201B7">
        <w:rPr>
          <w:rFonts w:ascii="Arial" w:hAnsi="Arial" w:cs="Arial"/>
          <w:sz w:val="24"/>
          <w:szCs w:val="24"/>
        </w:rPr>
        <w:t>sanction the work of the committees, agree the budget, acknowledge the strategic direction and plan and elect the council</w:t>
      </w:r>
      <w:r w:rsidR="00DC57E2">
        <w:rPr>
          <w:rFonts w:ascii="Arial" w:hAnsi="Arial" w:cs="Arial"/>
          <w:sz w:val="24"/>
          <w:szCs w:val="24"/>
        </w:rPr>
        <w:t xml:space="preserve"> to manage its operation for the following two years. At the 30</w:t>
      </w:r>
      <w:r w:rsidR="00DC57E2" w:rsidRPr="00DC57E2">
        <w:rPr>
          <w:rFonts w:ascii="Arial" w:hAnsi="Arial" w:cs="Arial"/>
          <w:sz w:val="24"/>
          <w:szCs w:val="24"/>
          <w:vertAlign w:val="superscript"/>
        </w:rPr>
        <w:t>th</w:t>
      </w:r>
      <w:r w:rsidR="00DC57E2">
        <w:rPr>
          <w:rFonts w:ascii="Arial" w:hAnsi="Arial" w:cs="Arial"/>
          <w:sz w:val="24"/>
          <w:szCs w:val="24"/>
        </w:rPr>
        <w:t xml:space="preserve"> session the ten category A members elected were, China, Japan, Italy, Panama, Greece, Rep of Korea, Russia, UK, Norway, US. Ten more were elected in category B and twenty in category C. </w:t>
      </w:r>
      <w:proofErr w:type="gramStart"/>
      <w:r w:rsidR="00DC57E2">
        <w:rPr>
          <w:rFonts w:ascii="Arial" w:hAnsi="Arial" w:cs="Arial"/>
          <w:sz w:val="24"/>
          <w:szCs w:val="24"/>
        </w:rPr>
        <w:t xml:space="preserve">Whilst </w:t>
      </w:r>
      <w:r w:rsidR="00E54544">
        <w:rPr>
          <w:rFonts w:ascii="Arial" w:hAnsi="Arial" w:cs="Arial"/>
          <w:sz w:val="24"/>
          <w:szCs w:val="24"/>
        </w:rPr>
        <w:t>,</w:t>
      </w:r>
      <w:r w:rsidR="00DC57E2">
        <w:rPr>
          <w:rFonts w:ascii="Arial" w:hAnsi="Arial" w:cs="Arial"/>
          <w:sz w:val="24"/>
          <w:szCs w:val="24"/>
        </w:rPr>
        <w:t>as</w:t>
      </w:r>
      <w:proofErr w:type="gramEnd"/>
      <w:r w:rsidR="00DC57E2">
        <w:rPr>
          <w:rFonts w:ascii="Arial" w:hAnsi="Arial" w:cs="Arial"/>
          <w:sz w:val="24"/>
          <w:szCs w:val="24"/>
        </w:rPr>
        <w:t xml:space="preserve"> observers</w:t>
      </w:r>
      <w:r w:rsidR="00E54544">
        <w:rPr>
          <w:rFonts w:ascii="Arial" w:hAnsi="Arial" w:cs="Arial"/>
          <w:sz w:val="24"/>
          <w:szCs w:val="24"/>
        </w:rPr>
        <w:t>,</w:t>
      </w:r>
      <w:r w:rsidR="00DC57E2">
        <w:rPr>
          <w:rFonts w:ascii="Arial" w:hAnsi="Arial" w:cs="Arial"/>
          <w:sz w:val="24"/>
          <w:szCs w:val="24"/>
        </w:rPr>
        <w:t xml:space="preserve"> </w:t>
      </w:r>
      <w:r w:rsidR="00DC57E2">
        <w:rPr>
          <w:rFonts w:ascii="Arial" w:hAnsi="Arial" w:cs="Arial"/>
          <w:sz w:val="24"/>
          <w:szCs w:val="24"/>
        </w:rPr>
        <w:lastRenderedPageBreak/>
        <w:t>the NGOs have no role in the election it is important for us to have Council members that emp</w:t>
      </w:r>
      <w:r w:rsidR="00E54544">
        <w:rPr>
          <w:rFonts w:ascii="Arial" w:hAnsi="Arial" w:cs="Arial"/>
          <w:sz w:val="24"/>
          <w:szCs w:val="24"/>
        </w:rPr>
        <w:t>athy</w:t>
      </w:r>
      <w:r w:rsidR="00DC57E2">
        <w:rPr>
          <w:rFonts w:ascii="Arial" w:hAnsi="Arial" w:cs="Arial"/>
          <w:sz w:val="24"/>
          <w:szCs w:val="24"/>
        </w:rPr>
        <w:t xml:space="preserve"> </w:t>
      </w:r>
      <w:r w:rsidR="00E54544">
        <w:rPr>
          <w:rFonts w:ascii="Arial" w:hAnsi="Arial" w:cs="Arial"/>
          <w:sz w:val="24"/>
          <w:szCs w:val="24"/>
        </w:rPr>
        <w:t>for</w:t>
      </w:r>
      <w:r w:rsidR="00DC57E2">
        <w:rPr>
          <w:rFonts w:ascii="Arial" w:hAnsi="Arial" w:cs="Arial"/>
          <w:sz w:val="24"/>
          <w:szCs w:val="24"/>
        </w:rPr>
        <w:t xml:space="preserve"> the seafarers.</w:t>
      </w:r>
    </w:p>
    <w:p w:rsidR="00430582" w:rsidRDefault="00430582" w:rsidP="00C114C9">
      <w:pPr>
        <w:rPr>
          <w:rFonts w:ascii="Arial" w:hAnsi="Arial" w:cs="Arial"/>
          <w:sz w:val="24"/>
          <w:szCs w:val="24"/>
        </w:rPr>
      </w:pPr>
      <w:r>
        <w:rPr>
          <w:rFonts w:ascii="Arial" w:hAnsi="Arial" w:cs="Arial"/>
          <w:sz w:val="24"/>
          <w:szCs w:val="24"/>
        </w:rPr>
        <w:t xml:space="preserve">Prior to the election for council the majority of flag states made statements generally supporting the IMOs work for a safe, secure and clean sea but also identifying </w:t>
      </w:r>
      <w:r w:rsidR="00E54544">
        <w:rPr>
          <w:rFonts w:ascii="Arial" w:hAnsi="Arial" w:cs="Arial"/>
          <w:sz w:val="24"/>
          <w:szCs w:val="24"/>
        </w:rPr>
        <w:t xml:space="preserve">their </w:t>
      </w:r>
      <w:r>
        <w:rPr>
          <w:rFonts w:ascii="Arial" w:hAnsi="Arial" w:cs="Arial"/>
          <w:sz w:val="24"/>
          <w:szCs w:val="24"/>
        </w:rPr>
        <w:t xml:space="preserve">specific concerns. The majority supported the program to reduce greenhouse gases but small island states </w:t>
      </w:r>
      <w:r w:rsidR="00C156F0">
        <w:rPr>
          <w:rFonts w:ascii="Arial" w:hAnsi="Arial" w:cs="Arial"/>
          <w:sz w:val="24"/>
          <w:szCs w:val="24"/>
        </w:rPr>
        <w:t>called for urgency in the work of the IMO. New Zealand</w:t>
      </w:r>
      <w:r w:rsidR="001E25F5">
        <w:rPr>
          <w:rFonts w:ascii="Arial" w:hAnsi="Arial" w:cs="Arial"/>
          <w:sz w:val="24"/>
          <w:szCs w:val="24"/>
        </w:rPr>
        <w:t xml:space="preserve"> and Canada,</w:t>
      </w:r>
      <w:r w:rsidR="00C156F0">
        <w:rPr>
          <w:rFonts w:ascii="Arial" w:hAnsi="Arial" w:cs="Arial"/>
          <w:sz w:val="24"/>
          <w:szCs w:val="24"/>
        </w:rPr>
        <w:t xml:space="preserve"> amongst others</w:t>
      </w:r>
      <w:r w:rsidR="001E25F5">
        <w:rPr>
          <w:rFonts w:ascii="Arial" w:hAnsi="Arial" w:cs="Arial"/>
          <w:sz w:val="24"/>
          <w:szCs w:val="24"/>
        </w:rPr>
        <w:t>,</w:t>
      </w:r>
      <w:r w:rsidR="00C156F0">
        <w:rPr>
          <w:rFonts w:ascii="Arial" w:hAnsi="Arial" w:cs="Arial"/>
          <w:sz w:val="24"/>
          <w:szCs w:val="24"/>
        </w:rPr>
        <w:t xml:space="preserve"> spoke of the need for the Polar code to be extended to non SOLAS vessels and the continued loss of fishing vessels. A </w:t>
      </w:r>
      <w:r w:rsidR="001E25F5">
        <w:rPr>
          <w:rFonts w:ascii="Arial" w:hAnsi="Arial" w:cs="Arial"/>
          <w:sz w:val="24"/>
          <w:szCs w:val="24"/>
        </w:rPr>
        <w:t>substantial</w:t>
      </w:r>
      <w:r w:rsidR="00C156F0">
        <w:rPr>
          <w:rFonts w:ascii="Arial" w:hAnsi="Arial" w:cs="Arial"/>
          <w:sz w:val="24"/>
          <w:szCs w:val="24"/>
        </w:rPr>
        <w:t xml:space="preserve"> number spoke on the urgent need for the IMO to address the autonomous ship. Finland stated that the IMO was 10 years behind in technology and there was need for an accelerated process. </w:t>
      </w:r>
      <w:r w:rsidR="001E25F5">
        <w:rPr>
          <w:rFonts w:ascii="Arial" w:hAnsi="Arial" w:cs="Arial"/>
          <w:sz w:val="24"/>
          <w:szCs w:val="24"/>
        </w:rPr>
        <w:t xml:space="preserve">Japan spoke of removing obstacles to total automation and the removal of the human error. The US however stated autonomous ships are not the future, but </w:t>
      </w:r>
      <w:r w:rsidR="00E54544">
        <w:rPr>
          <w:rFonts w:ascii="Arial" w:hAnsi="Arial" w:cs="Arial"/>
          <w:sz w:val="24"/>
          <w:szCs w:val="24"/>
        </w:rPr>
        <w:t>already a fact of life</w:t>
      </w:r>
      <w:r w:rsidR="001E25F5">
        <w:rPr>
          <w:rFonts w:ascii="Arial" w:hAnsi="Arial" w:cs="Arial"/>
          <w:sz w:val="24"/>
          <w:szCs w:val="24"/>
        </w:rPr>
        <w:t>,</w:t>
      </w:r>
      <w:r w:rsidR="00E54544">
        <w:rPr>
          <w:rFonts w:ascii="Arial" w:hAnsi="Arial" w:cs="Arial"/>
          <w:sz w:val="24"/>
          <w:szCs w:val="24"/>
        </w:rPr>
        <w:t xml:space="preserve"> and</w:t>
      </w:r>
      <w:r w:rsidR="001E25F5">
        <w:rPr>
          <w:rFonts w:ascii="Arial" w:hAnsi="Arial" w:cs="Arial"/>
          <w:sz w:val="24"/>
          <w:szCs w:val="24"/>
        </w:rPr>
        <w:t xml:space="preserve"> </w:t>
      </w:r>
      <w:r w:rsidR="00E609F1">
        <w:rPr>
          <w:rFonts w:ascii="Arial" w:hAnsi="Arial" w:cs="Arial"/>
          <w:sz w:val="24"/>
          <w:szCs w:val="24"/>
        </w:rPr>
        <w:t>although</w:t>
      </w:r>
      <w:r w:rsidR="001E25F5">
        <w:rPr>
          <w:rFonts w:ascii="Arial" w:hAnsi="Arial" w:cs="Arial"/>
          <w:sz w:val="24"/>
          <w:szCs w:val="24"/>
        </w:rPr>
        <w:t xml:space="preserve"> </w:t>
      </w:r>
      <w:r w:rsidR="00E54544">
        <w:rPr>
          <w:rFonts w:ascii="Arial" w:hAnsi="Arial" w:cs="Arial"/>
          <w:sz w:val="24"/>
          <w:szCs w:val="24"/>
        </w:rPr>
        <w:t xml:space="preserve">they </w:t>
      </w:r>
      <w:r w:rsidR="001E25F5">
        <w:rPr>
          <w:rFonts w:ascii="Arial" w:hAnsi="Arial" w:cs="Arial"/>
          <w:sz w:val="24"/>
          <w:szCs w:val="24"/>
        </w:rPr>
        <w:t>support the scoping of regulations to facilitate the autonomous ship, stated it required the right balanced approach</w:t>
      </w:r>
      <w:r w:rsidR="00D3586B">
        <w:rPr>
          <w:rFonts w:ascii="Arial" w:hAnsi="Arial" w:cs="Arial"/>
          <w:sz w:val="24"/>
          <w:szCs w:val="24"/>
        </w:rPr>
        <w:t xml:space="preserve"> to legislation and enforcement</w:t>
      </w:r>
      <w:r w:rsidR="001E25F5">
        <w:rPr>
          <w:rFonts w:ascii="Arial" w:hAnsi="Arial" w:cs="Arial"/>
          <w:sz w:val="24"/>
          <w:szCs w:val="24"/>
        </w:rPr>
        <w:t xml:space="preserve">. </w:t>
      </w:r>
      <w:r w:rsidR="00D3586B">
        <w:rPr>
          <w:rFonts w:ascii="Arial" w:hAnsi="Arial" w:cs="Arial"/>
          <w:sz w:val="24"/>
          <w:szCs w:val="24"/>
        </w:rPr>
        <w:t>It was disappointing though that only three speakers expressed any concerns and considerations for the seafarer. France strongly emphasised</w:t>
      </w:r>
      <w:r w:rsidR="00E54544">
        <w:rPr>
          <w:rFonts w:ascii="Arial" w:hAnsi="Arial" w:cs="Arial"/>
          <w:sz w:val="24"/>
          <w:szCs w:val="24"/>
        </w:rPr>
        <w:t xml:space="preserve"> that</w:t>
      </w:r>
      <w:r w:rsidR="00D3586B">
        <w:rPr>
          <w:rFonts w:ascii="Arial" w:hAnsi="Arial" w:cs="Arial"/>
          <w:sz w:val="24"/>
          <w:szCs w:val="24"/>
        </w:rPr>
        <w:t xml:space="preserve"> the role of seafarers was crucial to the industry and they deserved careful attention. Both Italy and the </w:t>
      </w:r>
      <w:r w:rsidR="00E609F1">
        <w:rPr>
          <w:rFonts w:ascii="Arial" w:hAnsi="Arial" w:cs="Arial"/>
          <w:sz w:val="24"/>
          <w:szCs w:val="24"/>
        </w:rPr>
        <w:t>Philippines</w:t>
      </w:r>
      <w:r w:rsidR="00D3586B">
        <w:rPr>
          <w:rFonts w:ascii="Arial" w:hAnsi="Arial" w:cs="Arial"/>
          <w:sz w:val="24"/>
          <w:szCs w:val="24"/>
        </w:rPr>
        <w:t xml:space="preserve"> spoke of the essential contribution and importance of seafarers. The Secretary G</w:t>
      </w:r>
      <w:r w:rsidR="00B10D81">
        <w:rPr>
          <w:rFonts w:ascii="Arial" w:hAnsi="Arial" w:cs="Arial"/>
          <w:sz w:val="24"/>
          <w:szCs w:val="24"/>
        </w:rPr>
        <w:t>eneral in his report on the Day of the Seafarer also spoke of the crucial role of seafarers and recognised the prime role of the IMO regulations was for the protection of seafarers. This could be of major importance in the coming debate on autonomous ships.</w:t>
      </w:r>
    </w:p>
    <w:p w:rsidR="00B10D81" w:rsidRDefault="007D220E" w:rsidP="00C114C9">
      <w:pPr>
        <w:rPr>
          <w:rFonts w:ascii="Arial" w:hAnsi="Arial" w:cs="Arial"/>
          <w:sz w:val="24"/>
          <w:szCs w:val="24"/>
        </w:rPr>
      </w:pPr>
      <w:r>
        <w:rPr>
          <w:rFonts w:ascii="Arial" w:eastAsiaTheme="minorHAnsi" w:hAnsi="Arial" w:cs="Arial"/>
          <w:noProof/>
          <w:sz w:val="24"/>
          <w:szCs w:val="24"/>
        </w:rPr>
        <mc:AlternateContent>
          <mc:Choice Requires="wps">
            <w:drawing>
              <wp:anchor distT="0" distB="0" distL="114300" distR="114300" simplePos="0" relativeHeight="251664384" behindDoc="0" locked="0" layoutInCell="0" allowOverlap="1" wp14:anchorId="1BEF05AD" wp14:editId="3BB97E36">
                <wp:simplePos x="0" y="0"/>
                <wp:positionH relativeFrom="margin">
                  <wp:posOffset>-168910</wp:posOffset>
                </wp:positionH>
                <wp:positionV relativeFrom="page">
                  <wp:posOffset>665480</wp:posOffset>
                </wp:positionV>
                <wp:extent cx="2760980" cy="2533650"/>
                <wp:effectExtent l="0" t="635" r="635" b="635"/>
                <wp:wrapSquare wrapText="bothSides"/>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60980" cy="2533650"/>
                        </a:xfrm>
                        <a:prstGeom prst="bracePair">
                          <a:avLst>
                            <a:gd name="adj" fmla="val 8333"/>
                          </a:avLst>
                        </a:prstGeom>
                        <a:solidFill>
                          <a:schemeClr val="tx2">
                            <a:lumMod val="100000"/>
                            <a:lumOff val="0"/>
                          </a:schemeClr>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D220E" w:rsidRDefault="007D220E">
                            <w:pPr>
                              <w:spacing w:after="0" w:line="288" w:lineRule="auto"/>
                              <w:jc w:val="center"/>
                              <w:rPr>
                                <w:rFonts w:asciiTheme="majorHAnsi" w:eastAsiaTheme="majorEastAsia" w:hAnsiTheme="majorHAnsi" w:cstheme="majorBidi"/>
                                <w:i/>
                                <w:iCs/>
                                <w:color w:val="D3DFEE" w:themeColor="accent1" w:themeTint="3F"/>
                                <w:sz w:val="26"/>
                                <w:szCs w:val="26"/>
                              </w:rPr>
                            </w:pPr>
                            <w:r>
                              <w:rPr>
                                <w:rFonts w:asciiTheme="majorHAnsi" w:eastAsiaTheme="majorEastAsia" w:hAnsiTheme="majorHAnsi" w:cstheme="majorBidi"/>
                                <w:i/>
                                <w:iCs/>
                                <w:color w:val="D3DFEE" w:themeColor="accent1" w:themeTint="3F"/>
                                <w:sz w:val="26"/>
                                <w:szCs w:val="26"/>
                              </w:rPr>
                              <w:t>COUNCIL UPDATE</w:t>
                            </w:r>
                          </w:p>
                          <w:p w:rsidR="006B3A52" w:rsidRPr="006B3A52" w:rsidRDefault="007D220E">
                            <w:pPr>
                              <w:spacing w:after="0" w:line="288" w:lineRule="auto"/>
                              <w:jc w:val="center"/>
                              <w:rPr>
                                <w:rFonts w:asciiTheme="majorHAnsi" w:eastAsiaTheme="majorEastAsia" w:hAnsiTheme="majorHAnsi" w:cstheme="majorBidi"/>
                                <w:i/>
                                <w:iCs/>
                                <w:color w:val="D3DFEE" w:themeColor="accent1" w:themeTint="3F"/>
                              </w:rPr>
                            </w:pPr>
                            <w:r w:rsidRPr="006B3A52">
                              <w:rPr>
                                <w:rFonts w:asciiTheme="majorHAnsi" w:eastAsiaTheme="majorEastAsia" w:hAnsiTheme="majorHAnsi" w:cstheme="majorBidi"/>
                                <w:i/>
                                <w:iCs/>
                                <w:color w:val="D3DFEE" w:themeColor="accent1" w:themeTint="3F"/>
                              </w:rPr>
                              <w:t>The chair of the Council has passed from the US to China but the vice chair will be decided later based on gender equality within the IMO.</w:t>
                            </w:r>
                            <w:r w:rsidR="006F03A1" w:rsidRPr="006B3A52">
                              <w:rPr>
                                <w:rFonts w:asciiTheme="majorHAnsi" w:eastAsiaTheme="majorEastAsia" w:hAnsiTheme="majorHAnsi" w:cstheme="majorBidi"/>
                                <w:i/>
                                <w:iCs/>
                                <w:color w:val="D3DFEE" w:themeColor="accent1" w:themeTint="3F"/>
                              </w:rPr>
                              <w:t xml:space="preserve"> </w:t>
                            </w:r>
                          </w:p>
                          <w:p w:rsidR="006B3A52" w:rsidRDefault="006B3A52">
                            <w:pPr>
                              <w:spacing w:after="0" w:line="288" w:lineRule="auto"/>
                              <w:jc w:val="center"/>
                              <w:rPr>
                                <w:rFonts w:asciiTheme="majorHAnsi" w:eastAsiaTheme="majorEastAsia" w:hAnsiTheme="majorHAnsi" w:cstheme="majorBidi"/>
                                <w:i/>
                                <w:iCs/>
                                <w:color w:val="D3DFEE" w:themeColor="accent1" w:themeTint="3F"/>
                              </w:rPr>
                            </w:pPr>
                            <w:r w:rsidRPr="006B3A52">
                              <w:rPr>
                                <w:rFonts w:asciiTheme="majorHAnsi" w:eastAsiaTheme="majorEastAsia" w:hAnsiTheme="majorHAnsi" w:cstheme="majorBidi"/>
                                <w:i/>
                                <w:iCs/>
                                <w:color w:val="D3DFEE" w:themeColor="accent1" w:themeTint="3F"/>
                              </w:rPr>
                              <w:t>The new Director of the Maritime</w:t>
                            </w:r>
                            <w:r w:rsidR="000C50F8">
                              <w:rPr>
                                <w:rFonts w:asciiTheme="majorHAnsi" w:eastAsiaTheme="majorEastAsia" w:hAnsiTheme="majorHAnsi" w:cstheme="majorBidi"/>
                                <w:i/>
                                <w:iCs/>
                                <w:color w:val="D3DFEE" w:themeColor="accent1" w:themeTint="3F"/>
                              </w:rPr>
                              <w:t xml:space="preserve"> Safety Division is </w:t>
                            </w:r>
                            <w:proofErr w:type="spellStart"/>
                            <w:r w:rsidR="000C50F8">
                              <w:rPr>
                                <w:rFonts w:asciiTheme="majorHAnsi" w:eastAsiaTheme="majorEastAsia" w:hAnsiTheme="majorHAnsi" w:cstheme="majorBidi"/>
                                <w:i/>
                                <w:iCs/>
                                <w:color w:val="D3DFEE" w:themeColor="accent1" w:themeTint="3F"/>
                              </w:rPr>
                              <w:t>Hieke</w:t>
                            </w:r>
                            <w:proofErr w:type="spellEnd"/>
                            <w:r w:rsidR="000C50F8">
                              <w:rPr>
                                <w:rFonts w:asciiTheme="majorHAnsi" w:eastAsiaTheme="majorEastAsia" w:hAnsiTheme="majorHAnsi" w:cstheme="majorBidi"/>
                                <w:i/>
                                <w:iCs/>
                                <w:color w:val="D3DFEE" w:themeColor="accent1" w:themeTint="3F"/>
                              </w:rPr>
                              <w:t xml:space="preserve"> </w:t>
                            </w:r>
                            <w:proofErr w:type="spellStart"/>
                            <w:proofErr w:type="gramStart"/>
                            <w:r w:rsidR="000C50F8">
                              <w:rPr>
                                <w:rFonts w:asciiTheme="majorHAnsi" w:eastAsiaTheme="majorEastAsia" w:hAnsiTheme="majorHAnsi" w:cstheme="majorBidi"/>
                                <w:i/>
                                <w:iCs/>
                                <w:color w:val="D3DFEE" w:themeColor="accent1" w:themeTint="3F"/>
                              </w:rPr>
                              <w:t>Deggim</w:t>
                            </w:r>
                            <w:proofErr w:type="spellEnd"/>
                            <w:r w:rsidRPr="006B3A52">
                              <w:rPr>
                                <w:rFonts w:asciiTheme="majorHAnsi" w:eastAsiaTheme="majorEastAsia" w:hAnsiTheme="majorHAnsi" w:cstheme="majorBidi"/>
                                <w:i/>
                                <w:iCs/>
                                <w:color w:val="D3DFEE" w:themeColor="accent1" w:themeTint="3F"/>
                              </w:rPr>
                              <w:t xml:space="preserve">  and</w:t>
                            </w:r>
                            <w:proofErr w:type="gramEnd"/>
                            <w:r w:rsidRPr="006B3A52">
                              <w:rPr>
                                <w:rFonts w:asciiTheme="majorHAnsi" w:eastAsiaTheme="majorEastAsia" w:hAnsiTheme="majorHAnsi" w:cstheme="majorBidi"/>
                                <w:i/>
                                <w:iCs/>
                                <w:color w:val="D3DFEE" w:themeColor="accent1" w:themeTint="3F"/>
                              </w:rPr>
                              <w:t xml:space="preserve"> the Director of Maritime Environmental Division is </w:t>
                            </w:r>
                          </w:p>
                          <w:p w:rsidR="00F74F90" w:rsidRPr="006B3A52" w:rsidRDefault="006B3A52">
                            <w:pPr>
                              <w:spacing w:after="0" w:line="288" w:lineRule="auto"/>
                              <w:jc w:val="center"/>
                              <w:rPr>
                                <w:rFonts w:asciiTheme="majorHAnsi" w:eastAsiaTheme="majorEastAsia" w:hAnsiTheme="majorHAnsi" w:cstheme="majorBidi"/>
                                <w:i/>
                                <w:iCs/>
                                <w:color w:val="D3DFEE" w:themeColor="accent1" w:themeTint="3F"/>
                              </w:rPr>
                            </w:pPr>
                            <w:r w:rsidRPr="006B3A52">
                              <w:rPr>
                                <w:rFonts w:asciiTheme="majorHAnsi" w:eastAsiaTheme="majorEastAsia" w:hAnsiTheme="majorHAnsi" w:cstheme="majorBidi"/>
                                <w:i/>
                                <w:iCs/>
                                <w:color w:val="D3DFEE" w:themeColor="accent1" w:themeTint="3F"/>
                              </w:rPr>
                              <w:t>H Yamada</w:t>
                            </w:r>
                          </w:p>
                          <w:p w:rsidR="005F262D" w:rsidRDefault="00037CC0" w:rsidP="00022FFD">
                            <w:pPr>
                              <w:spacing w:after="0" w:line="288" w:lineRule="auto"/>
                              <w:jc w:val="right"/>
                              <w:rPr>
                                <w:rFonts w:asciiTheme="majorHAnsi" w:eastAsiaTheme="majorEastAsia" w:hAnsiTheme="majorHAnsi" w:cstheme="majorBidi"/>
                                <w:i/>
                                <w:iCs/>
                                <w:color w:val="D3DFEE" w:themeColor="accent1" w:themeTint="3F"/>
                                <w:sz w:val="26"/>
                                <w:szCs w:val="26"/>
                              </w:rPr>
                            </w:pPr>
                            <w:r>
                              <w:rPr>
                                <w:rFonts w:asciiTheme="majorHAnsi" w:eastAsiaTheme="majorEastAsia" w:hAnsiTheme="majorHAnsi" w:cstheme="majorBidi"/>
                                <w:i/>
                                <w:iCs/>
                                <w:color w:val="D3DFEE" w:themeColor="accent1" w:themeTint="3F"/>
                                <w:sz w:val="26"/>
                                <w:szCs w:val="26"/>
                              </w:rPr>
                              <w:t>’</w:t>
                            </w:r>
                          </w:p>
                          <w:p w:rsidR="005F262D" w:rsidRPr="008D7A40" w:rsidRDefault="005F262D">
                            <w:pPr>
                              <w:spacing w:after="0" w:line="288" w:lineRule="auto"/>
                              <w:jc w:val="center"/>
                              <w:rPr>
                                <w:rFonts w:asciiTheme="majorHAnsi" w:eastAsiaTheme="majorEastAsia" w:hAnsiTheme="majorHAnsi" w:cstheme="majorBidi"/>
                                <w:i/>
                                <w:iCs/>
                                <w:color w:val="D3DFEE" w:themeColor="accent1" w:themeTint="3F"/>
                                <w:sz w:val="26"/>
                                <w:szCs w:val="2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EF05A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 o:spid="_x0000_s1029" type="#_x0000_t186" style="position:absolute;margin-left:-13.3pt;margin-top:52.4pt;width:217.4pt;height:199.5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" o:allowincell="f" filled="t" fillcolor="#1f497d [3215]" stroked="f" strokecolor="#5c83b4" strokeweight=".25pt">
                <v:shadow opacity=".5"/>
                <v:textbox>
                  <w:txbxContent>
                    <w:p w:rsidR="007D220E" w:rsidRDefault="007D220E">
                      <w:pPr>
                        <w:spacing w:after="0" w:line="288" w:lineRule="auto"/>
                        <w:jc w:val="center"/>
                        <w:rPr>
                          <w:rFonts w:asciiTheme="majorHAnsi" w:eastAsiaTheme="majorEastAsia" w:hAnsiTheme="majorHAnsi" w:cstheme="majorBidi"/>
                          <w:i/>
                          <w:iCs/>
                          <w:color w:val="D3DFEE" w:themeColor="accent1" w:themeTint="3F"/>
                          <w:sz w:val="26"/>
                          <w:szCs w:val="26"/>
                        </w:rPr>
                      </w:pPr>
                      <w:r>
                        <w:rPr>
                          <w:rFonts w:asciiTheme="majorHAnsi" w:eastAsiaTheme="majorEastAsia" w:hAnsiTheme="majorHAnsi" w:cstheme="majorBidi"/>
                          <w:i/>
                          <w:iCs/>
                          <w:color w:val="D3DFEE" w:themeColor="accent1" w:themeTint="3F"/>
                          <w:sz w:val="26"/>
                          <w:szCs w:val="26"/>
                        </w:rPr>
                        <w:t>COUNCIL UPDATE</w:t>
                      </w:r>
                    </w:p>
                    <w:p w:rsidR="006B3A52" w:rsidRPr="006B3A52" w:rsidRDefault="007D220E">
                      <w:pPr>
                        <w:spacing w:after="0" w:line="288" w:lineRule="auto"/>
                        <w:jc w:val="center"/>
                        <w:rPr>
                          <w:rFonts w:asciiTheme="majorHAnsi" w:eastAsiaTheme="majorEastAsia" w:hAnsiTheme="majorHAnsi" w:cstheme="majorBidi"/>
                          <w:i/>
                          <w:iCs/>
                          <w:color w:val="D3DFEE" w:themeColor="accent1" w:themeTint="3F"/>
                        </w:rPr>
                      </w:pPr>
                      <w:r w:rsidRPr="006B3A52">
                        <w:rPr>
                          <w:rFonts w:asciiTheme="majorHAnsi" w:eastAsiaTheme="majorEastAsia" w:hAnsiTheme="majorHAnsi" w:cstheme="majorBidi"/>
                          <w:i/>
                          <w:iCs/>
                          <w:color w:val="D3DFEE" w:themeColor="accent1" w:themeTint="3F"/>
                        </w:rPr>
                        <w:t>The chair of the Council has passed from the US to China but the vice chair will be decided later based on gender equality within the IMO.</w:t>
                      </w:r>
                      <w:r w:rsidR="006F03A1" w:rsidRPr="006B3A52">
                        <w:rPr>
                          <w:rFonts w:asciiTheme="majorHAnsi" w:eastAsiaTheme="majorEastAsia" w:hAnsiTheme="majorHAnsi" w:cstheme="majorBidi"/>
                          <w:i/>
                          <w:iCs/>
                          <w:color w:val="D3DFEE" w:themeColor="accent1" w:themeTint="3F"/>
                        </w:rPr>
                        <w:t xml:space="preserve"> </w:t>
                      </w:r>
                    </w:p>
                    <w:p w:rsidR="006B3A52" w:rsidRDefault="006B3A52">
                      <w:pPr>
                        <w:spacing w:after="0" w:line="288" w:lineRule="auto"/>
                        <w:jc w:val="center"/>
                        <w:rPr>
                          <w:rFonts w:asciiTheme="majorHAnsi" w:eastAsiaTheme="majorEastAsia" w:hAnsiTheme="majorHAnsi" w:cstheme="majorBidi"/>
                          <w:i/>
                          <w:iCs/>
                          <w:color w:val="D3DFEE" w:themeColor="accent1" w:themeTint="3F"/>
                        </w:rPr>
                      </w:pPr>
                      <w:r w:rsidRPr="006B3A52">
                        <w:rPr>
                          <w:rFonts w:asciiTheme="majorHAnsi" w:eastAsiaTheme="majorEastAsia" w:hAnsiTheme="majorHAnsi" w:cstheme="majorBidi"/>
                          <w:i/>
                          <w:iCs/>
                          <w:color w:val="D3DFEE" w:themeColor="accent1" w:themeTint="3F"/>
                        </w:rPr>
                        <w:t>The new Director of the Maritime</w:t>
                      </w:r>
                      <w:r w:rsidR="000C50F8">
                        <w:rPr>
                          <w:rFonts w:asciiTheme="majorHAnsi" w:eastAsiaTheme="majorEastAsia" w:hAnsiTheme="majorHAnsi" w:cstheme="majorBidi"/>
                          <w:i/>
                          <w:iCs/>
                          <w:color w:val="D3DFEE" w:themeColor="accent1" w:themeTint="3F"/>
                        </w:rPr>
                        <w:t xml:space="preserve"> Safety Division is </w:t>
                      </w:r>
                      <w:proofErr w:type="spellStart"/>
                      <w:r w:rsidR="000C50F8">
                        <w:rPr>
                          <w:rFonts w:asciiTheme="majorHAnsi" w:eastAsiaTheme="majorEastAsia" w:hAnsiTheme="majorHAnsi" w:cstheme="majorBidi"/>
                          <w:i/>
                          <w:iCs/>
                          <w:color w:val="D3DFEE" w:themeColor="accent1" w:themeTint="3F"/>
                        </w:rPr>
                        <w:t>Hieke</w:t>
                      </w:r>
                      <w:proofErr w:type="spellEnd"/>
                      <w:r w:rsidR="000C50F8">
                        <w:rPr>
                          <w:rFonts w:asciiTheme="majorHAnsi" w:eastAsiaTheme="majorEastAsia" w:hAnsiTheme="majorHAnsi" w:cstheme="majorBidi"/>
                          <w:i/>
                          <w:iCs/>
                          <w:color w:val="D3DFEE" w:themeColor="accent1" w:themeTint="3F"/>
                        </w:rPr>
                        <w:t xml:space="preserve"> </w:t>
                      </w:r>
                      <w:proofErr w:type="spellStart"/>
                      <w:proofErr w:type="gramStart"/>
                      <w:r w:rsidR="000C50F8">
                        <w:rPr>
                          <w:rFonts w:asciiTheme="majorHAnsi" w:eastAsiaTheme="majorEastAsia" w:hAnsiTheme="majorHAnsi" w:cstheme="majorBidi"/>
                          <w:i/>
                          <w:iCs/>
                          <w:color w:val="D3DFEE" w:themeColor="accent1" w:themeTint="3F"/>
                        </w:rPr>
                        <w:t>Deggim</w:t>
                      </w:r>
                      <w:proofErr w:type="spellEnd"/>
                      <w:r w:rsidRPr="006B3A52">
                        <w:rPr>
                          <w:rFonts w:asciiTheme="majorHAnsi" w:eastAsiaTheme="majorEastAsia" w:hAnsiTheme="majorHAnsi" w:cstheme="majorBidi"/>
                          <w:i/>
                          <w:iCs/>
                          <w:color w:val="D3DFEE" w:themeColor="accent1" w:themeTint="3F"/>
                        </w:rPr>
                        <w:t xml:space="preserve">  and</w:t>
                      </w:r>
                      <w:proofErr w:type="gramEnd"/>
                      <w:r w:rsidRPr="006B3A52">
                        <w:rPr>
                          <w:rFonts w:asciiTheme="majorHAnsi" w:eastAsiaTheme="majorEastAsia" w:hAnsiTheme="majorHAnsi" w:cstheme="majorBidi"/>
                          <w:i/>
                          <w:iCs/>
                          <w:color w:val="D3DFEE" w:themeColor="accent1" w:themeTint="3F"/>
                        </w:rPr>
                        <w:t xml:space="preserve"> the Director of Maritime Environmental Division is </w:t>
                      </w:r>
                    </w:p>
                    <w:p w:rsidR="00F74F90" w:rsidRPr="006B3A52" w:rsidRDefault="006B3A52">
                      <w:pPr>
                        <w:spacing w:after="0" w:line="288" w:lineRule="auto"/>
                        <w:jc w:val="center"/>
                        <w:rPr>
                          <w:rFonts w:asciiTheme="majorHAnsi" w:eastAsiaTheme="majorEastAsia" w:hAnsiTheme="majorHAnsi" w:cstheme="majorBidi"/>
                          <w:i/>
                          <w:iCs/>
                          <w:color w:val="D3DFEE" w:themeColor="accent1" w:themeTint="3F"/>
                        </w:rPr>
                      </w:pPr>
                      <w:r w:rsidRPr="006B3A52">
                        <w:rPr>
                          <w:rFonts w:asciiTheme="majorHAnsi" w:eastAsiaTheme="majorEastAsia" w:hAnsiTheme="majorHAnsi" w:cstheme="majorBidi"/>
                          <w:i/>
                          <w:iCs/>
                          <w:color w:val="D3DFEE" w:themeColor="accent1" w:themeTint="3F"/>
                        </w:rPr>
                        <w:t>H Yamada</w:t>
                      </w:r>
                    </w:p>
                    <w:p w:rsidR="005F262D" w:rsidRDefault="00037CC0" w:rsidP="00022FFD">
                      <w:pPr>
                        <w:spacing w:after="0" w:line="288" w:lineRule="auto"/>
                        <w:jc w:val="right"/>
                        <w:rPr>
                          <w:rFonts w:asciiTheme="majorHAnsi" w:eastAsiaTheme="majorEastAsia" w:hAnsiTheme="majorHAnsi" w:cstheme="majorBidi"/>
                          <w:i/>
                          <w:iCs/>
                          <w:color w:val="D3DFEE" w:themeColor="accent1" w:themeTint="3F"/>
                          <w:sz w:val="26"/>
                          <w:szCs w:val="26"/>
                        </w:rPr>
                      </w:pPr>
                      <w:r>
                        <w:rPr>
                          <w:rFonts w:asciiTheme="majorHAnsi" w:eastAsiaTheme="majorEastAsia" w:hAnsiTheme="majorHAnsi" w:cstheme="majorBidi"/>
                          <w:i/>
                          <w:iCs/>
                          <w:color w:val="D3DFEE" w:themeColor="accent1" w:themeTint="3F"/>
                          <w:sz w:val="26"/>
                          <w:szCs w:val="26"/>
                        </w:rPr>
                        <w:t>’</w:t>
                      </w:r>
                    </w:p>
                    <w:p w:rsidR="005F262D" w:rsidRPr="008D7A40" w:rsidRDefault="005F262D">
                      <w:pPr>
                        <w:spacing w:after="0" w:line="288" w:lineRule="auto"/>
                        <w:jc w:val="center"/>
                        <w:rPr>
                          <w:rFonts w:asciiTheme="majorHAnsi" w:eastAsiaTheme="majorEastAsia" w:hAnsiTheme="majorHAnsi" w:cstheme="majorBidi"/>
                          <w:i/>
                          <w:iCs/>
                          <w:color w:val="D3DFEE" w:themeColor="accent1" w:themeTint="3F"/>
                          <w:sz w:val="26"/>
                          <w:szCs w:val="26"/>
                        </w:rPr>
                      </w:pPr>
                    </w:p>
                  </w:txbxContent>
                </v:textbox>
                <w10:wrap type="square" anchorx="margin" anchory="page"/>
              </v:shape>
            </w:pict>
          </mc:Fallback>
        </mc:AlternateContent>
      </w:r>
      <w:r w:rsidR="00B10D81">
        <w:rPr>
          <w:rFonts w:ascii="Arial" w:hAnsi="Arial" w:cs="Arial"/>
          <w:sz w:val="24"/>
          <w:szCs w:val="24"/>
        </w:rPr>
        <w:t xml:space="preserve">The only other </w:t>
      </w:r>
      <w:r w:rsidR="00E609F1">
        <w:rPr>
          <w:rFonts w:ascii="Arial" w:hAnsi="Arial" w:cs="Arial"/>
          <w:sz w:val="24"/>
          <w:szCs w:val="24"/>
        </w:rPr>
        <w:t>substantial</w:t>
      </w:r>
      <w:r w:rsidR="00B10D81">
        <w:rPr>
          <w:rFonts w:ascii="Arial" w:hAnsi="Arial" w:cs="Arial"/>
          <w:sz w:val="24"/>
          <w:szCs w:val="24"/>
        </w:rPr>
        <w:t xml:space="preserve"> issue raised by a flag was the need to address administration burden for seafarers tabled by Russia. The </w:t>
      </w:r>
      <w:r w:rsidR="00E609F1">
        <w:rPr>
          <w:rFonts w:ascii="Arial" w:hAnsi="Arial" w:cs="Arial"/>
          <w:sz w:val="24"/>
          <w:szCs w:val="24"/>
        </w:rPr>
        <w:t>Philippines</w:t>
      </w:r>
      <w:r w:rsidR="00B10D81">
        <w:rPr>
          <w:rFonts w:ascii="Arial" w:hAnsi="Arial" w:cs="Arial"/>
          <w:sz w:val="24"/>
          <w:szCs w:val="24"/>
        </w:rPr>
        <w:t xml:space="preserve"> submitted that suitable manning should be considered to cover the high level of paperwork and Malta called for input from the ITF and others as how this can be addressed. The issue has been forwarded to the council which has previously considered this matter </w:t>
      </w:r>
      <w:r w:rsidR="00E54544">
        <w:rPr>
          <w:rFonts w:ascii="Arial" w:hAnsi="Arial" w:cs="Arial"/>
          <w:sz w:val="24"/>
          <w:szCs w:val="24"/>
        </w:rPr>
        <w:t>although not with an emphasis on seafarers</w:t>
      </w:r>
      <w:r w:rsidR="00B10D81">
        <w:rPr>
          <w:rFonts w:ascii="Arial" w:hAnsi="Arial" w:cs="Arial"/>
          <w:sz w:val="24"/>
          <w:szCs w:val="24"/>
        </w:rPr>
        <w:t>.</w:t>
      </w:r>
    </w:p>
    <w:p w:rsidR="007A5D7F" w:rsidRDefault="006B3A52" w:rsidP="007A5D7F">
      <w:pPr>
        <w:spacing w:after="0"/>
        <w:rPr>
          <w:rFonts w:ascii="Arial" w:hAnsi="Arial" w:cs="Arial"/>
          <w:b/>
          <w:color w:val="4F81BD" w:themeColor="accent1"/>
          <w:sz w:val="24"/>
          <w:szCs w:val="24"/>
        </w:rPr>
      </w:pPr>
      <w:r w:rsidRPr="007A5D7F">
        <w:rPr>
          <w:rFonts w:ascii="Arial" w:hAnsi="Arial" w:cs="Arial"/>
          <w:b/>
          <w:color w:val="4F81BD" w:themeColor="accent1"/>
          <w:sz w:val="24"/>
          <w:szCs w:val="24"/>
        </w:rPr>
        <w:t>30</w:t>
      </w:r>
      <w:r w:rsidRPr="007A5D7F">
        <w:rPr>
          <w:rFonts w:ascii="Arial" w:hAnsi="Arial" w:cs="Arial"/>
          <w:b/>
          <w:color w:val="4F81BD" w:themeColor="accent1"/>
          <w:sz w:val="24"/>
          <w:szCs w:val="24"/>
          <w:vertAlign w:val="superscript"/>
        </w:rPr>
        <w:t>th</w:t>
      </w:r>
      <w:r w:rsidRPr="007A5D7F">
        <w:rPr>
          <w:rFonts w:ascii="Arial" w:hAnsi="Arial" w:cs="Arial"/>
          <w:b/>
          <w:color w:val="4F81BD" w:themeColor="accent1"/>
          <w:sz w:val="24"/>
          <w:szCs w:val="24"/>
        </w:rPr>
        <w:t xml:space="preserve"> Assembly Resolutions </w:t>
      </w:r>
      <w:r w:rsidR="008C633D" w:rsidRPr="007A5D7F">
        <w:rPr>
          <w:rFonts w:ascii="Arial" w:hAnsi="Arial" w:cs="Arial"/>
          <w:b/>
          <w:color w:val="4F81BD" w:themeColor="accent1"/>
          <w:sz w:val="24"/>
          <w:szCs w:val="24"/>
        </w:rPr>
        <w:t>i</w:t>
      </w:r>
      <w:r w:rsidRPr="007A5D7F">
        <w:rPr>
          <w:rFonts w:ascii="Arial" w:hAnsi="Arial" w:cs="Arial"/>
          <w:b/>
          <w:color w:val="4F81BD" w:themeColor="accent1"/>
          <w:sz w:val="24"/>
          <w:szCs w:val="24"/>
        </w:rPr>
        <w:t>nclude</w:t>
      </w:r>
      <w:r w:rsidR="00EA5CB2" w:rsidRPr="007A5D7F">
        <w:rPr>
          <w:rFonts w:ascii="Arial" w:hAnsi="Arial" w:cs="Arial"/>
          <w:b/>
          <w:color w:val="4F81BD" w:themeColor="accent1"/>
          <w:sz w:val="24"/>
          <w:szCs w:val="24"/>
        </w:rPr>
        <w:t xml:space="preserve"> the </w:t>
      </w:r>
      <w:proofErr w:type="gramStart"/>
      <w:r w:rsidR="00EA5CB2" w:rsidRPr="007A5D7F">
        <w:rPr>
          <w:rFonts w:ascii="Arial" w:hAnsi="Arial" w:cs="Arial"/>
          <w:b/>
          <w:color w:val="4F81BD" w:themeColor="accent1"/>
          <w:sz w:val="24"/>
          <w:szCs w:val="24"/>
        </w:rPr>
        <w:t>following</w:t>
      </w:r>
      <w:r w:rsidR="007A5D7F">
        <w:rPr>
          <w:rFonts w:ascii="Arial" w:hAnsi="Arial" w:cs="Arial"/>
          <w:b/>
          <w:color w:val="4F81BD" w:themeColor="accent1"/>
          <w:sz w:val="24"/>
          <w:szCs w:val="24"/>
        </w:rPr>
        <w:t>:-</w:t>
      </w:r>
      <w:proofErr w:type="gramEnd"/>
      <w:r w:rsidR="00EA5CB2" w:rsidRPr="007A5D7F">
        <w:rPr>
          <w:rFonts w:ascii="Arial" w:hAnsi="Arial" w:cs="Arial"/>
          <w:b/>
          <w:color w:val="4F81BD" w:themeColor="accent1"/>
          <w:sz w:val="24"/>
          <w:szCs w:val="24"/>
        </w:rPr>
        <w:t xml:space="preserve"> </w:t>
      </w:r>
      <w:r w:rsidR="00416A9E" w:rsidRPr="007A5D7F">
        <w:rPr>
          <w:rFonts w:ascii="Arial" w:hAnsi="Arial" w:cs="Arial"/>
          <w:b/>
          <w:color w:val="4F81BD" w:themeColor="accent1"/>
          <w:sz w:val="24"/>
          <w:szCs w:val="24"/>
        </w:rPr>
        <w:t xml:space="preserve"> </w:t>
      </w:r>
    </w:p>
    <w:p w:rsidR="007A5D7F" w:rsidRPr="007A5D7F" w:rsidRDefault="007A5D7F" w:rsidP="007A5D7F">
      <w:pPr>
        <w:spacing w:after="0"/>
        <w:rPr>
          <w:rFonts w:ascii="Arial" w:hAnsi="Arial" w:cs="Arial"/>
          <w:sz w:val="24"/>
          <w:szCs w:val="24"/>
        </w:rPr>
      </w:pPr>
    </w:p>
    <w:p w:rsidR="00416A9E" w:rsidRPr="00EA5CB2" w:rsidRDefault="00EA5CB2" w:rsidP="00036FC4">
      <w:pPr>
        <w:pStyle w:val="ListParagraph"/>
        <w:numPr>
          <w:ilvl w:val="0"/>
          <w:numId w:val="3"/>
        </w:numPr>
        <w:spacing w:after="0"/>
        <w:rPr>
          <w:rFonts w:ascii="Arial" w:hAnsi="Arial" w:cs="Arial"/>
          <w:sz w:val="24"/>
          <w:szCs w:val="24"/>
        </w:rPr>
      </w:pPr>
      <w:r w:rsidRPr="00EA5CB2">
        <w:rPr>
          <w:rFonts w:ascii="Arial" w:hAnsi="Arial" w:cs="Arial"/>
          <w:sz w:val="24"/>
          <w:szCs w:val="24"/>
        </w:rPr>
        <w:t>Esca</w:t>
      </w:r>
      <w:r>
        <w:rPr>
          <w:rFonts w:ascii="Arial" w:hAnsi="Arial" w:cs="Arial"/>
          <w:sz w:val="24"/>
          <w:szCs w:val="24"/>
        </w:rPr>
        <w:t>pe route signs and equipment location markings</w:t>
      </w:r>
    </w:p>
    <w:p w:rsidR="00416A9E" w:rsidRPr="00036FC4" w:rsidRDefault="00EA5CB2" w:rsidP="00036FC4">
      <w:pPr>
        <w:pStyle w:val="ListParagraph"/>
        <w:numPr>
          <w:ilvl w:val="0"/>
          <w:numId w:val="3"/>
        </w:numPr>
        <w:spacing w:after="0"/>
        <w:rPr>
          <w:rFonts w:ascii="Arial" w:hAnsi="Arial" w:cs="Arial"/>
          <w:sz w:val="24"/>
          <w:szCs w:val="24"/>
        </w:rPr>
      </w:pPr>
      <w:r>
        <w:rPr>
          <w:rFonts w:ascii="Arial" w:hAnsi="Arial" w:cs="Arial"/>
          <w:sz w:val="24"/>
          <w:szCs w:val="24"/>
        </w:rPr>
        <w:t>IMO Ship Identification Number Scheme</w:t>
      </w:r>
    </w:p>
    <w:p w:rsidR="00416A9E" w:rsidRPr="005F262D" w:rsidRDefault="00EA5CB2" w:rsidP="00036FC4">
      <w:pPr>
        <w:pStyle w:val="ListParagraph"/>
        <w:numPr>
          <w:ilvl w:val="0"/>
          <w:numId w:val="3"/>
        </w:numPr>
        <w:spacing w:after="0"/>
        <w:rPr>
          <w:rFonts w:ascii="Arial" w:hAnsi="Arial" w:cs="Arial"/>
          <w:sz w:val="24"/>
          <w:szCs w:val="24"/>
          <w:u w:val="single"/>
        </w:rPr>
      </w:pPr>
      <w:r>
        <w:rPr>
          <w:rFonts w:ascii="Arial" w:hAnsi="Arial" w:cs="Arial"/>
          <w:sz w:val="24"/>
          <w:szCs w:val="24"/>
        </w:rPr>
        <w:t>Revised guidelines on implementation of the ISM Code by Administrations.</w:t>
      </w:r>
    </w:p>
    <w:p w:rsidR="00416A9E" w:rsidRPr="00036FC4" w:rsidRDefault="00EA5CB2" w:rsidP="00036FC4">
      <w:pPr>
        <w:pStyle w:val="ListParagraph"/>
        <w:numPr>
          <w:ilvl w:val="0"/>
          <w:numId w:val="3"/>
        </w:numPr>
        <w:spacing w:after="0"/>
        <w:rPr>
          <w:rFonts w:ascii="Arial" w:hAnsi="Arial" w:cs="Arial"/>
          <w:sz w:val="24"/>
          <w:szCs w:val="24"/>
        </w:rPr>
      </w:pPr>
      <w:r>
        <w:rPr>
          <w:rFonts w:ascii="Arial" w:hAnsi="Arial" w:cs="Arial"/>
          <w:sz w:val="24"/>
          <w:szCs w:val="24"/>
        </w:rPr>
        <w:t>Procedure for Port State Control 2017</w:t>
      </w:r>
    </w:p>
    <w:p w:rsidR="00D62CE5" w:rsidRDefault="00EA5CB2" w:rsidP="00036FC4">
      <w:pPr>
        <w:pStyle w:val="ListParagraph"/>
        <w:numPr>
          <w:ilvl w:val="0"/>
          <w:numId w:val="3"/>
        </w:numPr>
        <w:spacing w:after="0"/>
        <w:rPr>
          <w:rFonts w:ascii="Arial" w:hAnsi="Arial" w:cs="Arial"/>
          <w:sz w:val="24"/>
          <w:szCs w:val="24"/>
        </w:rPr>
      </w:pPr>
      <w:r>
        <w:rPr>
          <w:rFonts w:ascii="Arial" w:hAnsi="Arial" w:cs="Arial"/>
          <w:sz w:val="24"/>
          <w:szCs w:val="24"/>
        </w:rPr>
        <w:t>Survey Guidelines under the HSSC 2017</w:t>
      </w:r>
    </w:p>
    <w:p w:rsidR="00EA5CB2" w:rsidRDefault="00EA5CB2" w:rsidP="00036FC4">
      <w:pPr>
        <w:pStyle w:val="ListParagraph"/>
        <w:numPr>
          <w:ilvl w:val="0"/>
          <w:numId w:val="3"/>
        </w:numPr>
        <w:spacing w:after="0"/>
        <w:rPr>
          <w:rFonts w:ascii="Arial" w:hAnsi="Arial" w:cs="Arial"/>
          <w:sz w:val="24"/>
          <w:szCs w:val="24"/>
        </w:rPr>
      </w:pPr>
      <w:r>
        <w:rPr>
          <w:rFonts w:ascii="Arial" w:hAnsi="Arial" w:cs="Arial"/>
          <w:sz w:val="24"/>
          <w:szCs w:val="24"/>
        </w:rPr>
        <w:t>2017 Non-exhaustive list of ob</w:t>
      </w:r>
      <w:r w:rsidR="000862CA">
        <w:rPr>
          <w:rFonts w:ascii="Arial" w:hAnsi="Arial" w:cs="Arial"/>
          <w:sz w:val="24"/>
          <w:szCs w:val="24"/>
        </w:rPr>
        <w:t>ligations under instruments rele</w:t>
      </w:r>
      <w:r>
        <w:rPr>
          <w:rFonts w:ascii="Arial" w:hAnsi="Arial" w:cs="Arial"/>
          <w:sz w:val="24"/>
          <w:szCs w:val="24"/>
        </w:rPr>
        <w:t>v</w:t>
      </w:r>
      <w:r w:rsidR="000862CA">
        <w:rPr>
          <w:rFonts w:ascii="Arial" w:hAnsi="Arial" w:cs="Arial"/>
          <w:sz w:val="24"/>
          <w:szCs w:val="24"/>
        </w:rPr>
        <w:t>ant to the III Code.</w:t>
      </w:r>
    </w:p>
    <w:p w:rsidR="000862CA" w:rsidRDefault="000862CA" w:rsidP="00036FC4">
      <w:pPr>
        <w:pStyle w:val="ListParagraph"/>
        <w:numPr>
          <w:ilvl w:val="0"/>
          <w:numId w:val="3"/>
        </w:numPr>
        <w:spacing w:after="0"/>
        <w:rPr>
          <w:rFonts w:ascii="Arial" w:hAnsi="Arial" w:cs="Arial"/>
          <w:sz w:val="24"/>
          <w:szCs w:val="24"/>
        </w:rPr>
      </w:pPr>
      <w:r>
        <w:rPr>
          <w:rFonts w:ascii="Arial" w:hAnsi="Arial" w:cs="Arial"/>
          <w:sz w:val="24"/>
          <w:szCs w:val="24"/>
        </w:rPr>
        <w:t>Strategic Plan for the organisation for the six-year period 2018 to 2023.</w:t>
      </w:r>
    </w:p>
    <w:p w:rsidR="0089439F" w:rsidRDefault="0089439F" w:rsidP="0089439F">
      <w:pPr>
        <w:pStyle w:val="ListParagraph"/>
        <w:spacing w:after="0"/>
        <w:rPr>
          <w:rFonts w:ascii="Arial" w:hAnsi="Arial" w:cs="Arial"/>
          <w:sz w:val="24"/>
          <w:szCs w:val="24"/>
        </w:rPr>
      </w:pPr>
    </w:p>
    <w:p w:rsidR="000862CA" w:rsidRDefault="000862CA" w:rsidP="000862CA">
      <w:pPr>
        <w:spacing w:after="0"/>
        <w:rPr>
          <w:rFonts w:ascii="Arial" w:hAnsi="Arial" w:cs="Arial"/>
          <w:b/>
          <w:sz w:val="24"/>
          <w:szCs w:val="24"/>
        </w:rPr>
      </w:pPr>
      <w:r>
        <w:rPr>
          <w:rFonts w:ascii="Arial" w:hAnsi="Arial" w:cs="Arial"/>
          <w:b/>
          <w:sz w:val="24"/>
          <w:szCs w:val="24"/>
        </w:rPr>
        <w:t>The 2</w:t>
      </w:r>
      <w:r w:rsidRPr="000862CA">
        <w:rPr>
          <w:rFonts w:ascii="Arial" w:hAnsi="Arial" w:cs="Arial"/>
          <w:b/>
          <w:sz w:val="24"/>
          <w:szCs w:val="24"/>
          <w:vertAlign w:val="superscript"/>
        </w:rPr>
        <w:t>nd</w:t>
      </w:r>
      <w:r>
        <w:rPr>
          <w:rFonts w:ascii="Arial" w:hAnsi="Arial" w:cs="Arial"/>
          <w:b/>
          <w:sz w:val="24"/>
          <w:szCs w:val="24"/>
        </w:rPr>
        <w:t xml:space="preserve"> Meeting of the Intersessional Working Group on Reduction of GHG Emissions</w:t>
      </w:r>
    </w:p>
    <w:p w:rsidR="00E54544" w:rsidRDefault="00E54544" w:rsidP="000862CA">
      <w:pPr>
        <w:spacing w:after="0"/>
        <w:rPr>
          <w:rFonts w:ascii="Arial" w:hAnsi="Arial" w:cs="Arial"/>
          <w:b/>
          <w:sz w:val="24"/>
          <w:szCs w:val="24"/>
        </w:rPr>
      </w:pPr>
    </w:p>
    <w:p w:rsidR="000862CA" w:rsidRDefault="00653EE7" w:rsidP="000862CA">
      <w:pPr>
        <w:spacing w:after="0"/>
        <w:rPr>
          <w:rFonts w:ascii="Arial" w:hAnsi="Arial" w:cs="Arial"/>
          <w:sz w:val="24"/>
          <w:szCs w:val="24"/>
        </w:rPr>
      </w:pPr>
      <w:r>
        <w:rPr>
          <w:rFonts w:ascii="Arial" w:hAnsi="Arial" w:cs="Arial"/>
          <w:sz w:val="24"/>
          <w:szCs w:val="24"/>
        </w:rPr>
        <w:t xml:space="preserve">This meeting endeavoured to make progress on the IMO strategy on reduction of GHG </w:t>
      </w:r>
      <w:r w:rsidR="008C633D">
        <w:rPr>
          <w:rFonts w:ascii="Arial" w:hAnsi="Arial" w:cs="Arial"/>
          <w:sz w:val="24"/>
          <w:szCs w:val="24"/>
        </w:rPr>
        <w:t>emissions</w:t>
      </w:r>
      <w:r>
        <w:rPr>
          <w:rFonts w:ascii="Arial" w:hAnsi="Arial" w:cs="Arial"/>
          <w:sz w:val="24"/>
          <w:szCs w:val="24"/>
        </w:rPr>
        <w:t xml:space="preserve"> from ships. Unfortunately much of the content and in particular the implementation dates are not agreed and </w:t>
      </w:r>
      <w:r w:rsidR="008C633D">
        <w:rPr>
          <w:rFonts w:ascii="Arial" w:hAnsi="Arial" w:cs="Arial"/>
          <w:sz w:val="24"/>
          <w:szCs w:val="24"/>
        </w:rPr>
        <w:t>most</w:t>
      </w:r>
      <w:r>
        <w:rPr>
          <w:rFonts w:ascii="Arial" w:hAnsi="Arial" w:cs="Arial"/>
          <w:sz w:val="24"/>
          <w:szCs w:val="24"/>
        </w:rPr>
        <w:t xml:space="preserve"> of </w:t>
      </w:r>
      <w:r w:rsidR="008C633D">
        <w:rPr>
          <w:rFonts w:ascii="Arial" w:hAnsi="Arial" w:cs="Arial"/>
          <w:sz w:val="24"/>
          <w:szCs w:val="24"/>
        </w:rPr>
        <w:t xml:space="preserve">the </w:t>
      </w:r>
      <w:r>
        <w:rPr>
          <w:rFonts w:ascii="Arial" w:hAnsi="Arial" w:cs="Arial"/>
          <w:sz w:val="24"/>
          <w:szCs w:val="24"/>
        </w:rPr>
        <w:t>options are in square brackets. The 14 page document continues to be aspirational and we made little progress in the last few meetings. There is no doubt that</w:t>
      </w:r>
      <w:r w:rsidR="0069772A">
        <w:rPr>
          <w:rFonts w:ascii="Arial" w:hAnsi="Arial" w:cs="Arial"/>
          <w:sz w:val="24"/>
          <w:szCs w:val="24"/>
        </w:rPr>
        <w:t xml:space="preserve"> the majority of flag states accept and support the IMO goal of reducing greenhouse gas </w:t>
      </w:r>
      <w:r w:rsidR="008C633D">
        <w:rPr>
          <w:rFonts w:ascii="Arial" w:hAnsi="Arial" w:cs="Arial"/>
          <w:sz w:val="24"/>
          <w:szCs w:val="24"/>
        </w:rPr>
        <w:t>emissions</w:t>
      </w:r>
      <w:r w:rsidR="0069772A">
        <w:rPr>
          <w:rFonts w:ascii="Arial" w:hAnsi="Arial" w:cs="Arial"/>
          <w:sz w:val="24"/>
          <w:szCs w:val="24"/>
        </w:rPr>
        <w:t xml:space="preserve"> </w:t>
      </w:r>
      <w:r w:rsidR="0069772A">
        <w:rPr>
          <w:rFonts w:ascii="Arial" w:hAnsi="Arial" w:cs="Arial"/>
          <w:sz w:val="24"/>
          <w:szCs w:val="24"/>
        </w:rPr>
        <w:lastRenderedPageBreak/>
        <w:t>from ships</w:t>
      </w:r>
      <w:r w:rsidR="008C6B0C">
        <w:rPr>
          <w:rFonts w:ascii="Arial" w:hAnsi="Arial" w:cs="Arial"/>
          <w:sz w:val="24"/>
          <w:szCs w:val="24"/>
        </w:rPr>
        <w:t xml:space="preserve"> but</w:t>
      </w:r>
      <w:r w:rsidR="0069772A">
        <w:rPr>
          <w:rFonts w:ascii="Arial" w:hAnsi="Arial" w:cs="Arial"/>
          <w:sz w:val="24"/>
          <w:szCs w:val="24"/>
        </w:rPr>
        <w:t xml:space="preserve"> the argument is</w:t>
      </w:r>
      <w:r w:rsidR="008C6B0C">
        <w:rPr>
          <w:rFonts w:ascii="Arial" w:hAnsi="Arial" w:cs="Arial"/>
          <w:sz w:val="24"/>
          <w:szCs w:val="24"/>
        </w:rPr>
        <w:t>,</w:t>
      </w:r>
      <w:r w:rsidR="0069772A">
        <w:rPr>
          <w:rFonts w:ascii="Arial" w:hAnsi="Arial" w:cs="Arial"/>
          <w:sz w:val="24"/>
          <w:szCs w:val="24"/>
        </w:rPr>
        <w:t xml:space="preserve"> who pays? how quickly? and will it penalise global trade and growth?</w:t>
      </w:r>
    </w:p>
    <w:p w:rsidR="007A5D7F" w:rsidRDefault="007A5D7F" w:rsidP="000862CA">
      <w:pPr>
        <w:spacing w:after="0"/>
        <w:rPr>
          <w:rFonts w:ascii="Arial" w:hAnsi="Arial" w:cs="Arial"/>
          <w:sz w:val="24"/>
          <w:szCs w:val="24"/>
        </w:rPr>
      </w:pPr>
    </w:p>
    <w:p w:rsidR="0069772A" w:rsidRDefault="0069772A" w:rsidP="000862CA">
      <w:pPr>
        <w:spacing w:after="0"/>
        <w:rPr>
          <w:rFonts w:ascii="Arial" w:hAnsi="Arial" w:cs="Arial"/>
          <w:sz w:val="24"/>
          <w:szCs w:val="24"/>
        </w:rPr>
      </w:pPr>
      <w:r>
        <w:rPr>
          <w:rFonts w:ascii="Arial" w:hAnsi="Arial" w:cs="Arial"/>
          <w:sz w:val="24"/>
          <w:szCs w:val="24"/>
        </w:rPr>
        <w:t xml:space="preserve">As we have found in the EEDI </w:t>
      </w:r>
      <w:r w:rsidR="006103CF">
        <w:rPr>
          <w:rFonts w:ascii="Arial" w:hAnsi="Arial" w:cs="Arial"/>
          <w:sz w:val="24"/>
          <w:szCs w:val="24"/>
        </w:rPr>
        <w:t xml:space="preserve">(Engine Efficiency Design Index) </w:t>
      </w:r>
      <w:r>
        <w:rPr>
          <w:rFonts w:ascii="Arial" w:hAnsi="Arial" w:cs="Arial"/>
          <w:sz w:val="24"/>
          <w:szCs w:val="24"/>
        </w:rPr>
        <w:t xml:space="preserve">debate, there is very advanced </w:t>
      </w:r>
      <w:r w:rsidR="008C633D">
        <w:rPr>
          <w:rFonts w:ascii="Arial" w:hAnsi="Arial" w:cs="Arial"/>
          <w:sz w:val="24"/>
          <w:szCs w:val="24"/>
        </w:rPr>
        <w:t>technology available which enables</w:t>
      </w:r>
      <w:r>
        <w:rPr>
          <w:rFonts w:ascii="Arial" w:hAnsi="Arial" w:cs="Arial"/>
          <w:sz w:val="24"/>
          <w:szCs w:val="24"/>
        </w:rPr>
        <w:t xml:space="preserve"> new tonnage to exceed the efficiency improvements</w:t>
      </w:r>
      <w:r w:rsidR="00AE5D74">
        <w:rPr>
          <w:rFonts w:ascii="Arial" w:hAnsi="Arial" w:cs="Arial"/>
          <w:sz w:val="24"/>
          <w:szCs w:val="24"/>
        </w:rPr>
        <w:t xml:space="preserve"> agreed</w:t>
      </w:r>
      <w:r>
        <w:rPr>
          <w:rFonts w:ascii="Arial" w:hAnsi="Arial" w:cs="Arial"/>
          <w:sz w:val="24"/>
          <w:szCs w:val="24"/>
        </w:rPr>
        <w:t xml:space="preserve"> however in an industry where a ships life is around 25 years it still leaves a </w:t>
      </w:r>
      <w:proofErr w:type="gramStart"/>
      <w:r>
        <w:rPr>
          <w:rFonts w:ascii="Arial" w:hAnsi="Arial" w:cs="Arial"/>
          <w:sz w:val="24"/>
          <w:szCs w:val="24"/>
        </w:rPr>
        <w:t>long term</w:t>
      </w:r>
      <w:proofErr w:type="gramEnd"/>
      <w:r>
        <w:rPr>
          <w:rFonts w:ascii="Arial" w:hAnsi="Arial" w:cs="Arial"/>
          <w:sz w:val="24"/>
          <w:szCs w:val="24"/>
        </w:rPr>
        <w:t xml:space="preserve"> problem</w:t>
      </w:r>
      <w:r w:rsidR="008C6B0C">
        <w:rPr>
          <w:rFonts w:ascii="Arial" w:hAnsi="Arial" w:cs="Arial"/>
          <w:sz w:val="24"/>
          <w:szCs w:val="24"/>
        </w:rPr>
        <w:t xml:space="preserve"> for older tonnage</w:t>
      </w:r>
      <w:r w:rsidR="00AE5D74">
        <w:rPr>
          <w:rFonts w:ascii="Arial" w:hAnsi="Arial" w:cs="Arial"/>
          <w:sz w:val="24"/>
          <w:szCs w:val="24"/>
        </w:rPr>
        <w:t>.</w:t>
      </w:r>
    </w:p>
    <w:p w:rsidR="007A5D7F" w:rsidRDefault="007A5D7F" w:rsidP="000862CA">
      <w:pPr>
        <w:spacing w:after="0"/>
        <w:rPr>
          <w:rFonts w:ascii="Arial" w:hAnsi="Arial" w:cs="Arial"/>
          <w:sz w:val="24"/>
          <w:szCs w:val="24"/>
        </w:rPr>
      </w:pPr>
    </w:p>
    <w:p w:rsidR="00AE5D74" w:rsidRDefault="00AE5D74" w:rsidP="000862CA">
      <w:pPr>
        <w:spacing w:after="0"/>
        <w:rPr>
          <w:rFonts w:ascii="Arial" w:hAnsi="Arial" w:cs="Arial"/>
          <w:sz w:val="24"/>
          <w:szCs w:val="24"/>
        </w:rPr>
      </w:pPr>
      <w:r>
        <w:rPr>
          <w:rFonts w:ascii="Arial" w:hAnsi="Arial" w:cs="Arial"/>
          <w:sz w:val="24"/>
          <w:szCs w:val="24"/>
        </w:rPr>
        <w:t xml:space="preserve">The strategy currently </w:t>
      </w:r>
      <w:r w:rsidR="008C6B0C">
        <w:rPr>
          <w:rFonts w:ascii="Arial" w:hAnsi="Arial" w:cs="Arial"/>
          <w:sz w:val="24"/>
          <w:szCs w:val="24"/>
        </w:rPr>
        <w:t xml:space="preserve">includes </w:t>
      </w:r>
      <w:r>
        <w:rPr>
          <w:rFonts w:ascii="Arial" w:hAnsi="Arial" w:cs="Arial"/>
          <w:sz w:val="24"/>
          <w:szCs w:val="24"/>
        </w:rPr>
        <w:t>some of the</w:t>
      </w:r>
      <w:r w:rsidR="008C6B0C">
        <w:rPr>
          <w:rFonts w:ascii="Arial" w:hAnsi="Arial" w:cs="Arial"/>
          <w:sz w:val="24"/>
          <w:szCs w:val="24"/>
        </w:rPr>
        <w:t>se</w:t>
      </w:r>
      <w:r>
        <w:rPr>
          <w:rFonts w:ascii="Arial" w:hAnsi="Arial" w:cs="Arial"/>
          <w:sz w:val="24"/>
          <w:szCs w:val="24"/>
        </w:rPr>
        <w:t xml:space="preserve"> options on the table but not agreed</w:t>
      </w:r>
      <w:r w:rsidR="008C6B0C">
        <w:rPr>
          <w:rFonts w:ascii="Arial" w:hAnsi="Arial" w:cs="Arial"/>
          <w:sz w:val="24"/>
          <w:szCs w:val="24"/>
        </w:rPr>
        <w:t>;</w:t>
      </w:r>
    </w:p>
    <w:p w:rsidR="00AE5D74" w:rsidRPr="007A5D7F" w:rsidRDefault="006103CF" w:rsidP="007A5D7F">
      <w:pPr>
        <w:pStyle w:val="ListParagraph"/>
        <w:numPr>
          <w:ilvl w:val="0"/>
          <w:numId w:val="5"/>
        </w:numPr>
        <w:spacing w:after="0"/>
        <w:rPr>
          <w:rFonts w:ascii="Arial" w:hAnsi="Arial" w:cs="Arial"/>
          <w:sz w:val="24"/>
          <w:szCs w:val="24"/>
        </w:rPr>
      </w:pPr>
      <w:r w:rsidRPr="007A5D7F">
        <w:rPr>
          <w:rFonts w:ascii="Arial" w:hAnsi="Arial" w:cs="Arial"/>
          <w:sz w:val="24"/>
          <w:szCs w:val="24"/>
        </w:rPr>
        <w:t>F</w:t>
      </w:r>
      <w:r w:rsidR="00AE5D74" w:rsidRPr="007A5D7F">
        <w:rPr>
          <w:rFonts w:ascii="Arial" w:hAnsi="Arial" w:cs="Arial"/>
          <w:sz w:val="24"/>
          <w:szCs w:val="24"/>
        </w:rPr>
        <w:t xml:space="preserve">ull decarbonisation by </w:t>
      </w:r>
      <w:r w:rsidR="008C633D" w:rsidRPr="007A5D7F">
        <w:rPr>
          <w:rFonts w:ascii="Arial" w:hAnsi="Arial" w:cs="Arial"/>
          <w:sz w:val="24"/>
          <w:szCs w:val="24"/>
        </w:rPr>
        <w:t>2035 or</w:t>
      </w:r>
    </w:p>
    <w:p w:rsidR="00AE5D74" w:rsidRPr="007A5D7F" w:rsidRDefault="00AE5D74" w:rsidP="007A5D7F">
      <w:pPr>
        <w:pStyle w:val="ListParagraph"/>
        <w:numPr>
          <w:ilvl w:val="0"/>
          <w:numId w:val="5"/>
        </w:numPr>
        <w:spacing w:after="0"/>
        <w:rPr>
          <w:rFonts w:ascii="Arial" w:hAnsi="Arial" w:cs="Arial"/>
          <w:sz w:val="24"/>
          <w:szCs w:val="24"/>
        </w:rPr>
      </w:pPr>
      <w:r w:rsidRPr="007A5D7F">
        <w:rPr>
          <w:rFonts w:ascii="Arial" w:hAnsi="Arial" w:cs="Arial"/>
          <w:sz w:val="24"/>
          <w:szCs w:val="24"/>
        </w:rPr>
        <w:t>Based on 2008,100% reduction by 2050</w:t>
      </w:r>
      <w:r w:rsidR="006103CF" w:rsidRPr="007A5D7F">
        <w:rPr>
          <w:rFonts w:ascii="Arial" w:hAnsi="Arial" w:cs="Arial"/>
          <w:sz w:val="24"/>
          <w:szCs w:val="24"/>
        </w:rPr>
        <w:t xml:space="preserve"> or</w:t>
      </w:r>
    </w:p>
    <w:p w:rsidR="00AE5D74" w:rsidRPr="007A5D7F" w:rsidRDefault="00AE5D74" w:rsidP="007A5D7F">
      <w:pPr>
        <w:pStyle w:val="ListParagraph"/>
        <w:numPr>
          <w:ilvl w:val="0"/>
          <w:numId w:val="5"/>
        </w:numPr>
        <w:spacing w:after="0"/>
        <w:rPr>
          <w:rFonts w:ascii="Arial" w:hAnsi="Arial" w:cs="Arial"/>
          <w:sz w:val="24"/>
          <w:szCs w:val="24"/>
        </w:rPr>
      </w:pPr>
      <w:r w:rsidRPr="007A5D7F">
        <w:rPr>
          <w:rFonts w:ascii="Arial" w:hAnsi="Arial" w:cs="Arial"/>
          <w:sz w:val="24"/>
          <w:szCs w:val="24"/>
        </w:rPr>
        <w:t xml:space="preserve">Based on 2008, </w:t>
      </w:r>
      <w:r w:rsidR="006103CF" w:rsidRPr="007A5D7F">
        <w:rPr>
          <w:rFonts w:ascii="Arial" w:hAnsi="Arial" w:cs="Arial"/>
          <w:sz w:val="24"/>
          <w:szCs w:val="24"/>
        </w:rPr>
        <w:t>50% reduction by 2060</w:t>
      </w:r>
    </w:p>
    <w:p w:rsidR="007A5D7F" w:rsidRDefault="007A5D7F" w:rsidP="000862CA">
      <w:pPr>
        <w:spacing w:after="0"/>
        <w:rPr>
          <w:rFonts w:ascii="Arial" w:hAnsi="Arial" w:cs="Arial"/>
          <w:sz w:val="24"/>
          <w:szCs w:val="24"/>
        </w:rPr>
      </w:pPr>
    </w:p>
    <w:p w:rsidR="006103CF" w:rsidRDefault="006103CF" w:rsidP="000862CA">
      <w:pPr>
        <w:spacing w:after="0"/>
        <w:rPr>
          <w:rFonts w:ascii="Arial" w:hAnsi="Arial" w:cs="Arial"/>
          <w:sz w:val="24"/>
          <w:szCs w:val="24"/>
        </w:rPr>
      </w:pPr>
      <w:r>
        <w:rPr>
          <w:rFonts w:ascii="Arial" w:hAnsi="Arial" w:cs="Arial"/>
          <w:sz w:val="24"/>
          <w:szCs w:val="24"/>
        </w:rPr>
        <w:t xml:space="preserve">Obviously there is a way to go and we will again address EEDI at the next </w:t>
      </w:r>
      <w:proofErr w:type="gramStart"/>
      <w:r>
        <w:rPr>
          <w:rFonts w:ascii="Arial" w:hAnsi="Arial" w:cs="Arial"/>
          <w:sz w:val="24"/>
          <w:szCs w:val="24"/>
        </w:rPr>
        <w:t>MEPC .</w:t>
      </w:r>
      <w:proofErr w:type="gramEnd"/>
      <w:r>
        <w:rPr>
          <w:rFonts w:ascii="Arial" w:hAnsi="Arial" w:cs="Arial"/>
          <w:sz w:val="24"/>
          <w:szCs w:val="24"/>
        </w:rPr>
        <w:t xml:space="preserve"> There are </w:t>
      </w:r>
      <w:r w:rsidR="008C633D">
        <w:rPr>
          <w:rFonts w:ascii="Arial" w:hAnsi="Arial" w:cs="Arial"/>
          <w:sz w:val="24"/>
          <w:szCs w:val="24"/>
        </w:rPr>
        <w:t>idealists</w:t>
      </w:r>
      <w:r>
        <w:rPr>
          <w:rFonts w:ascii="Arial" w:hAnsi="Arial" w:cs="Arial"/>
          <w:sz w:val="24"/>
          <w:szCs w:val="24"/>
        </w:rPr>
        <w:t xml:space="preserve"> that think we can just keep lowering the power and speed of ships or refit ships with new engines running on cleaner fuels. There </w:t>
      </w:r>
      <w:r w:rsidR="008C633D">
        <w:rPr>
          <w:rFonts w:ascii="Arial" w:hAnsi="Arial" w:cs="Arial"/>
          <w:sz w:val="24"/>
          <w:szCs w:val="24"/>
        </w:rPr>
        <w:t>is still discussion</w:t>
      </w:r>
      <w:r>
        <w:rPr>
          <w:rFonts w:ascii="Arial" w:hAnsi="Arial" w:cs="Arial"/>
          <w:sz w:val="24"/>
          <w:szCs w:val="24"/>
        </w:rPr>
        <w:t xml:space="preserve"> on Market Base Measures or a carbon tax but this is very contentious particu</w:t>
      </w:r>
      <w:r w:rsidR="008C633D">
        <w:rPr>
          <w:rFonts w:ascii="Arial" w:hAnsi="Arial" w:cs="Arial"/>
          <w:sz w:val="24"/>
          <w:szCs w:val="24"/>
        </w:rPr>
        <w:t>larly with developing countries.</w:t>
      </w:r>
    </w:p>
    <w:p w:rsidR="008C633D" w:rsidRDefault="008C633D" w:rsidP="000862CA">
      <w:pPr>
        <w:spacing w:after="0"/>
        <w:rPr>
          <w:rFonts w:ascii="Arial" w:hAnsi="Arial" w:cs="Arial"/>
          <w:sz w:val="24"/>
          <w:szCs w:val="24"/>
        </w:rPr>
      </w:pPr>
      <w:r>
        <w:rPr>
          <w:rFonts w:ascii="Arial" w:hAnsi="Arial" w:cs="Arial"/>
          <w:sz w:val="24"/>
          <w:szCs w:val="24"/>
        </w:rPr>
        <w:t xml:space="preserve">We will continue to participate in the Committee and working group as issues such as minimum manoeuvring power </w:t>
      </w:r>
      <w:r w:rsidR="008C6B0C">
        <w:rPr>
          <w:rFonts w:ascii="Arial" w:hAnsi="Arial" w:cs="Arial"/>
          <w:sz w:val="24"/>
          <w:szCs w:val="24"/>
        </w:rPr>
        <w:t>are</w:t>
      </w:r>
      <w:r>
        <w:rPr>
          <w:rFonts w:ascii="Arial" w:hAnsi="Arial" w:cs="Arial"/>
          <w:sz w:val="24"/>
          <w:szCs w:val="24"/>
        </w:rPr>
        <w:t xml:space="preserve"> a direct concern of members.</w:t>
      </w:r>
    </w:p>
    <w:p w:rsidR="008C633D" w:rsidRDefault="008C633D" w:rsidP="000862CA">
      <w:pPr>
        <w:spacing w:after="0"/>
        <w:rPr>
          <w:rFonts w:ascii="Arial" w:hAnsi="Arial" w:cs="Arial"/>
          <w:sz w:val="24"/>
          <w:szCs w:val="24"/>
        </w:rPr>
      </w:pPr>
    </w:p>
    <w:p w:rsidR="00E54544" w:rsidRPr="000862CA" w:rsidRDefault="00E54544" w:rsidP="000862CA">
      <w:pPr>
        <w:spacing w:after="0"/>
        <w:rPr>
          <w:rFonts w:ascii="Arial" w:hAnsi="Arial" w:cs="Arial"/>
          <w:sz w:val="24"/>
          <w:szCs w:val="24"/>
        </w:rPr>
      </w:pPr>
    </w:p>
    <w:p w:rsidR="00036FC4" w:rsidRPr="00036FC4" w:rsidRDefault="00036FC4" w:rsidP="00036FC4">
      <w:pPr>
        <w:rPr>
          <w:rFonts w:ascii="Arial" w:hAnsi="Arial" w:cs="Arial"/>
          <w:b/>
          <w:sz w:val="24"/>
          <w:szCs w:val="24"/>
        </w:rPr>
      </w:pPr>
      <w:r>
        <w:rPr>
          <w:rFonts w:ascii="Arial" w:hAnsi="Arial" w:cs="Arial"/>
          <w:b/>
          <w:sz w:val="24"/>
          <w:szCs w:val="24"/>
        </w:rPr>
        <w:t>John Bainbridge</w:t>
      </w:r>
      <w:r w:rsidR="00865A82">
        <w:rPr>
          <w:rFonts w:ascii="Arial" w:hAnsi="Arial" w:cs="Arial"/>
          <w:b/>
          <w:sz w:val="24"/>
          <w:szCs w:val="24"/>
        </w:rPr>
        <w:t xml:space="preserve"> …</w:t>
      </w:r>
      <w:r w:rsidR="00865A82" w:rsidRPr="00865A82">
        <w:rPr>
          <w:rFonts w:ascii="Arial" w:hAnsi="Arial" w:cs="Arial"/>
          <w:i/>
          <w:sz w:val="24"/>
          <w:szCs w:val="24"/>
        </w:rPr>
        <w:t>Nautilus Federation</w:t>
      </w:r>
      <w:r w:rsidR="00FC4973">
        <w:rPr>
          <w:rFonts w:ascii="Arial" w:hAnsi="Arial" w:cs="Arial"/>
          <w:i/>
          <w:sz w:val="24"/>
          <w:szCs w:val="24"/>
        </w:rPr>
        <w:t>,</w:t>
      </w:r>
      <w:r w:rsidR="00865A82" w:rsidRPr="00865A82">
        <w:rPr>
          <w:rFonts w:ascii="Arial" w:hAnsi="Arial" w:cs="Arial"/>
          <w:i/>
          <w:sz w:val="24"/>
          <w:szCs w:val="24"/>
        </w:rPr>
        <w:t xml:space="preserve"> IMO </w:t>
      </w:r>
      <w:r w:rsidR="00FC4973">
        <w:rPr>
          <w:rFonts w:ascii="Arial" w:hAnsi="Arial" w:cs="Arial"/>
          <w:i/>
          <w:sz w:val="24"/>
          <w:szCs w:val="24"/>
        </w:rPr>
        <w:t>Consultant</w:t>
      </w:r>
    </w:p>
    <w:sectPr w:rsidR="00036FC4" w:rsidRPr="00036FC4" w:rsidSect="000124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431"/>
    <w:multiLevelType w:val="hybridMultilevel"/>
    <w:tmpl w:val="56A4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E25F4"/>
    <w:multiLevelType w:val="hybridMultilevel"/>
    <w:tmpl w:val="9418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76909"/>
    <w:multiLevelType w:val="hybridMultilevel"/>
    <w:tmpl w:val="88B4D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5D1F6E"/>
    <w:multiLevelType w:val="hybridMultilevel"/>
    <w:tmpl w:val="E1B2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A4391"/>
    <w:multiLevelType w:val="hybridMultilevel"/>
    <w:tmpl w:val="F184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5A"/>
    <w:rsid w:val="00001510"/>
    <w:rsid w:val="00006928"/>
    <w:rsid w:val="0001240E"/>
    <w:rsid w:val="00022FFD"/>
    <w:rsid w:val="00036FC4"/>
    <w:rsid w:val="00037CC0"/>
    <w:rsid w:val="00047947"/>
    <w:rsid w:val="00047F5E"/>
    <w:rsid w:val="00064718"/>
    <w:rsid w:val="000862CA"/>
    <w:rsid w:val="000B61A3"/>
    <w:rsid w:val="000C50F8"/>
    <w:rsid w:val="000C6206"/>
    <w:rsid w:val="000D4A82"/>
    <w:rsid w:val="0011621F"/>
    <w:rsid w:val="00186705"/>
    <w:rsid w:val="001B0AE2"/>
    <w:rsid w:val="001D53C8"/>
    <w:rsid w:val="001E25F5"/>
    <w:rsid w:val="00202512"/>
    <w:rsid w:val="00272C63"/>
    <w:rsid w:val="002C20D9"/>
    <w:rsid w:val="002C493B"/>
    <w:rsid w:val="00303F56"/>
    <w:rsid w:val="00324E5A"/>
    <w:rsid w:val="003702E8"/>
    <w:rsid w:val="003A39BA"/>
    <w:rsid w:val="003C4CE4"/>
    <w:rsid w:val="003D00E7"/>
    <w:rsid w:val="00416A9E"/>
    <w:rsid w:val="00420B27"/>
    <w:rsid w:val="0042241D"/>
    <w:rsid w:val="00430582"/>
    <w:rsid w:val="0044604F"/>
    <w:rsid w:val="004525A6"/>
    <w:rsid w:val="00455622"/>
    <w:rsid w:val="00460965"/>
    <w:rsid w:val="004620A8"/>
    <w:rsid w:val="00472E81"/>
    <w:rsid w:val="004A4E95"/>
    <w:rsid w:val="00505C4F"/>
    <w:rsid w:val="00560453"/>
    <w:rsid w:val="005C0912"/>
    <w:rsid w:val="005C7C44"/>
    <w:rsid w:val="005E1DF7"/>
    <w:rsid w:val="005E5D3A"/>
    <w:rsid w:val="005F262D"/>
    <w:rsid w:val="006103CF"/>
    <w:rsid w:val="006256C0"/>
    <w:rsid w:val="00653EE7"/>
    <w:rsid w:val="00657156"/>
    <w:rsid w:val="0069457E"/>
    <w:rsid w:val="0069772A"/>
    <w:rsid w:val="006B3A52"/>
    <w:rsid w:val="006D044F"/>
    <w:rsid w:val="006F03A1"/>
    <w:rsid w:val="00703E63"/>
    <w:rsid w:val="00714217"/>
    <w:rsid w:val="00747169"/>
    <w:rsid w:val="00765DF8"/>
    <w:rsid w:val="0078442E"/>
    <w:rsid w:val="0078586E"/>
    <w:rsid w:val="007A5D7F"/>
    <w:rsid w:val="007A5F67"/>
    <w:rsid w:val="007C54AB"/>
    <w:rsid w:val="007D220E"/>
    <w:rsid w:val="007F2F54"/>
    <w:rsid w:val="008058E0"/>
    <w:rsid w:val="008201B7"/>
    <w:rsid w:val="00830924"/>
    <w:rsid w:val="00852369"/>
    <w:rsid w:val="00854C90"/>
    <w:rsid w:val="00862138"/>
    <w:rsid w:val="00865A82"/>
    <w:rsid w:val="0089439F"/>
    <w:rsid w:val="008A1AD9"/>
    <w:rsid w:val="008C5661"/>
    <w:rsid w:val="008C633D"/>
    <w:rsid w:val="008C6B0C"/>
    <w:rsid w:val="008D7A40"/>
    <w:rsid w:val="00944AE9"/>
    <w:rsid w:val="00944E00"/>
    <w:rsid w:val="00967332"/>
    <w:rsid w:val="009C13AB"/>
    <w:rsid w:val="009D64E3"/>
    <w:rsid w:val="009F66AC"/>
    <w:rsid w:val="00A2344A"/>
    <w:rsid w:val="00A52459"/>
    <w:rsid w:val="00A7236B"/>
    <w:rsid w:val="00A859ED"/>
    <w:rsid w:val="00AA1B53"/>
    <w:rsid w:val="00AD06D6"/>
    <w:rsid w:val="00AE5D74"/>
    <w:rsid w:val="00B02CD5"/>
    <w:rsid w:val="00B1063C"/>
    <w:rsid w:val="00B10D81"/>
    <w:rsid w:val="00B36ECC"/>
    <w:rsid w:val="00B5118A"/>
    <w:rsid w:val="00B538F9"/>
    <w:rsid w:val="00B55C68"/>
    <w:rsid w:val="00B811FB"/>
    <w:rsid w:val="00BF537F"/>
    <w:rsid w:val="00C05429"/>
    <w:rsid w:val="00C114C9"/>
    <w:rsid w:val="00C156F0"/>
    <w:rsid w:val="00C5353D"/>
    <w:rsid w:val="00C556B9"/>
    <w:rsid w:val="00C96B08"/>
    <w:rsid w:val="00CD1C99"/>
    <w:rsid w:val="00CE037B"/>
    <w:rsid w:val="00D1146C"/>
    <w:rsid w:val="00D3586B"/>
    <w:rsid w:val="00D5046E"/>
    <w:rsid w:val="00D5759C"/>
    <w:rsid w:val="00D62CE5"/>
    <w:rsid w:val="00D710FA"/>
    <w:rsid w:val="00D856B3"/>
    <w:rsid w:val="00DB102F"/>
    <w:rsid w:val="00DC57E2"/>
    <w:rsid w:val="00E0095D"/>
    <w:rsid w:val="00E54544"/>
    <w:rsid w:val="00E609F1"/>
    <w:rsid w:val="00E76772"/>
    <w:rsid w:val="00EA5CB2"/>
    <w:rsid w:val="00ED39CA"/>
    <w:rsid w:val="00F230E2"/>
    <w:rsid w:val="00F74F90"/>
    <w:rsid w:val="00F92B94"/>
    <w:rsid w:val="00F95AF3"/>
    <w:rsid w:val="00FC4973"/>
    <w:rsid w:val="00FC4BAC"/>
    <w:rsid w:val="00FE0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2094"/>
  <w15:docId w15:val="{240C0EA9-3F6A-422E-8575-7B10420F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40E"/>
    <w:rPr>
      <w:rFonts w:ascii="Tahoma" w:hAnsi="Tahoma" w:cs="Tahoma"/>
      <w:sz w:val="16"/>
      <w:szCs w:val="16"/>
    </w:rPr>
  </w:style>
  <w:style w:type="paragraph" w:styleId="ListParagraph">
    <w:name w:val="List Paragraph"/>
    <w:basedOn w:val="Normal"/>
    <w:uiPriority w:val="34"/>
    <w:qFormat/>
    <w:rsid w:val="00B55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Mark Dickinson</cp:lastModifiedBy>
  <cp:revision>3</cp:revision>
  <cp:lastPrinted>2017-12-10T22:13:00Z</cp:lastPrinted>
  <dcterms:created xsi:type="dcterms:W3CDTF">2017-12-18T10:41:00Z</dcterms:created>
  <dcterms:modified xsi:type="dcterms:W3CDTF">2017-12-18T10:42:00Z</dcterms:modified>
</cp:coreProperties>
</file>