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C9" w:rsidRDefault="00FC4BAC" w:rsidP="0001240E">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-90805</wp:posOffset>
                </wp:positionV>
                <wp:extent cx="5887720" cy="751840"/>
                <wp:effectExtent l="8255" t="8890" r="952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751840"/>
                        </a:xfrm>
                        <a:prstGeom prst="rect">
                          <a:avLst/>
                        </a:prstGeom>
                        <a:solidFill>
                          <a:srgbClr val="FFFFFF"/>
                        </a:solidFill>
                        <a:ln w="9525">
                          <a:solidFill>
                            <a:srgbClr val="000000"/>
                          </a:solidFill>
                          <a:miter lim="800000"/>
                          <a:headEnd/>
                          <a:tailEnd/>
                        </a:ln>
                      </wps:spPr>
                      <wps:txbx>
                        <w:txbxContent>
                          <w:p w:rsidR="0001240E" w:rsidRPr="0001240E" w:rsidRDefault="00FC4BAC" w:rsidP="00FC4BAC">
                            <w:pPr>
                              <w:jc w:val="center"/>
                              <w:rPr>
                                <w:rFonts w:ascii="Arial Black" w:hAnsi="Arial Black" w:cs="Aharoni"/>
                                <w:color w:val="4F81BD" w:themeColor="accent1"/>
                                <w:sz w:val="56"/>
                                <w:szCs w:val="56"/>
                              </w:rPr>
                            </w:pPr>
                            <w:r>
                              <w:rPr>
                                <w:rFonts w:ascii="Arial Black" w:hAnsi="Arial Black" w:cs="Aharoni"/>
                                <w:b/>
                                <w:color w:val="4F81BD" w:themeColor="accent1"/>
                                <w:sz w:val="72"/>
                                <w:szCs w:val="48"/>
                                <w:highlight w:val="lightGray"/>
                              </w:rPr>
                              <w:t>IMO</w:t>
                            </w:r>
                            <w:r w:rsidR="0001240E" w:rsidRPr="008C5661">
                              <w:rPr>
                                <w:rFonts w:ascii="Arial Black" w:hAnsi="Arial Black" w:cs="Aharoni"/>
                                <w:color w:val="4F81BD" w:themeColor="accent1"/>
                                <w:sz w:val="56"/>
                                <w:szCs w:val="56"/>
                                <w:highlight w:val="lightGray"/>
                              </w:rPr>
                              <w:t xml:space="preserve"> </w:t>
                            </w:r>
                            <w:r w:rsidR="0001240E" w:rsidRPr="008C5661">
                              <w:rPr>
                                <w:rFonts w:ascii="Arial Black" w:hAnsi="Arial Black" w:cs="Aharoni"/>
                                <w:color w:val="4F81BD" w:themeColor="accent1"/>
                                <w:sz w:val="72"/>
                                <w:szCs w:val="56"/>
                                <w:highlight w:val="lightGray"/>
                              </w:rPr>
                              <w:t>B</w:t>
                            </w:r>
                            <w:r w:rsidR="0001240E" w:rsidRPr="008C5661">
                              <w:rPr>
                                <w:rFonts w:ascii="Arial Black" w:hAnsi="Arial Black" w:cs="Aharoni"/>
                                <w:color w:val="4F81BD" w:themeColor="accent1"/>
                                <w:sz w:val="56"/>
                                <w:szCs w:val="56"/>
                                <w:highlight w:val="lightGray"/>
                              </w:rPr>
                              <w:t>ulletin</w:t>
                            </w:r>
                            <w:r>
                              <w:rPr>
                                <w:rFonts w:ascii="Arial Black" w:hAnsi="Arial Black" w:cs="Aharoni"/>
                                <w:color w:val="4F81BD" w:themeColor="accent1"/>
                                <w:sz w:val="56"/>
                                <w:szCs w:val="56"/>
                              </w:rPr>
                              <w:t xml:space="preserve"> </w:t>
                            </w:r>
                          </w:p>
                          <w:p w:rsidR="0001240E" w:rsidRPr="0001240E" w:rsidRDefault="0001240E">
                            <w:pPr>
                              <w:rPr>
                                <w:color w:val="4F81BD" w:themeColor="accen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0;margin-top:-7.15pt;width:463.6pt;height:59.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">
                <v:textbox>
                  <w:txbxContent>
                    <w:p w:rsidR="0001240E" w:rsidRPr="0001240E" w:rsidRDefault="00FC4BAC" w:rsidP="00FC4BAC">
                      <w:pPr>
                        <w:jc w:val="center"/>
                        <w:rPr>
                          <w:rFonts w:ascii="Arial Black" w:hAnsi="Arial Black" w:cs="Aharoni"/>
                          <w:color w:val="4F81BD" w:themeColor="accent1"/>
                          <w:sz w:val="56"/>
                          <w:szCs w:val="56"/>
                        </w:rPr>
                      </w:pPr>
                      <w:r>
                        <w:rPr>
                          <w:rFonts w:ascii="Arial Black" w:hAnsi="Arial Black" w:cs="Aharoni"/>
                          <w:b/>
                          <w:color w:val="4F81BD" w:themeColor="accent1"/>
                          <w:sz w:val="72"/>
                          <w:szCs w:val="48"/>
                          <w:highlight w:val="lightGray"/>
                        </w:rPr>
                        <w:t>IMO</w:t>
                      </w:r>
                      <w:r w:rsidR="0001240E" w:rsidRPr="008C5661">
                        <w:rPr>
                          <w:rFonts w:ascii="Arial Black" w:hAnsi="Arial Black" w:cs="Aharoni"/>
                          <w:color w:val="4F81BD" w:themeColor="accent1"/>
                          <w:sz w:val="56"/>
                          <w:szCs w:val="56"/>
                          <w:highlight w:val="lightGray"/>
                        </w:rPr>
                        <w:t xml:space="preserve"> </w:t>
                      </w:r>
                      <w:r w:rsidR="0001240E" w:rsidRPr="008C5661">
                        <w:rPr>
                          <w:rFonts w:ascii="Arial Black" w:hAnsi="Arial Black" w:cs="Aharoni"/>
                          <w:color w:val="4F81BD" w:themeColor="accent1"/>
                          <w:sz w:val="72"/>
                          <w:szCs w:val="56"/>
                          <w:highlight w:val="lightGray"/>
                        </w:rPr>
                        <w:t>B</w:t>
                      </w:r>
                      <w:r w:rsidR="0001240E" w:rsidRPr="008C5661">
                        <w:rPr>
                          <w:rFonts w:ascii="Arial Black" w:hAnsi="Arial Black" w:cs="Aharoni"/>
                          <w:color w:val="4F81BD" w:themeColor="accent1"/>
                          <w:sz w:val="56"/>
                          <w:szCs w:val="56"/>
                          <w:highlight w:val="lightGray"/>
                        </w:rPr>
                        <w:t>ulletin</w:t>
                      </w:r>
                      <w:r>
                        <w:rPr>
                          <w:rFonts w:ascii="Arial Black" w:hAnsi="Arial Black" w:cs="Aharoni"/>
                          <w:color w:val="4F81BD" w:themeColor="accent1"/>
                          <w:sz w:val="56"/>
                          <w:szCs w:val="56"/>
                        </w:rPr>
                        <w:t xml:space="preserve"> </w:t>
                      </w:r>
                    </w:p>
                    <w:p w:rsidR="0001240E" w:rsidRPr="0001240E" w:rsidRDefault="0001240E">
                      <w:pPr>
                        <w:rPr>
                          <w:color w:val="4F81BD" w:themeColor="accent1"/>
                        </w:rPr>
                      </w:pPr>
                    </w:p>
                  </w:txbxContent>
                </v:textbox>
              </v:shape>
            </w:pict>
          </mc:Fallback>
        </mc:AlternateContent>
      </w:r>
    </w:p>
    <w:p w:rsidR="00C114C9" w:rsidRPr="00C114C9" w:rsidRDefault="00C114C9" w:rsidP="00C114C9"/>
    <w:p w:rsidR="008A1AD9" w:rsidRDefault="008A1AD9" w:rsidP="008A1AD9">
      <w:pPr>
        <w:spacing w:before="120" w:after="120"/>
        <w:jc w:val="right"/>
        <w:rPr>
          <w:rFonts w:ascii="Arial" w:hAnsi="Arial" w:cs="Arial"/>
          <w:b/>
          <w:sz w:val="26"/>
          <w:szCs w:val="26"/>
        </w:rPr>
      </w:pPr>
      <w:r>
        <w:rPr>
          <w:rFonts w:ascii="Arial" w:hAnsi="Arial" w:cs="Arial"/>
          <w:b/>
          <w:noProof/>
          <w:sz w:val="26"/>
          <w:szCs w:val="26"/>
        </w:rPr>
        <mc:AlternateContent>
          <mc:Choice Requires="wps">
            <w:drawing>
              <wp:anchor distT="0" distB="0" distL="114300" distR="114300" simplePos="0" relativeHeight="251665408" behindDoc="0" locked="0" layoutInCell="1" allowOverlap="1" wp14:anchorId="6AAC0305" wp14:editId="63FCB4C6">
                <wp:simplePos x="0" y="0"/>
                <wp:positionH relativeFrom="column">
                  <wp:posOffset>732004</wp:posOffset>
                </wp:positionH>
                <wp:positionV relativeFrom="paragraph">
                  <wp:posOffset>242221</wp:posOffset>
                </wp:positionV>
                <wp:extent cx="2185670" cy="417830"/>
                <wp:effectExtent l="0" t="0" r="24130" b="20320"/>
                <wp:wrapNone/>
                <wp:docPr id="5" name="Text Box 5"/>
                <wp:cNvGraphicFramePr/>
                <a:graphic xmlns:a="http://schemas.openxmlformats.org/drawingml/2006/main">
                  <a:graphicData uri="http://schemas.microsoft.com/office/word/2010/wordprocessingShape">
                    <wps:wsp>
                      <wps:cNvSpPr txBox="1"/>
                      <wps:spPr>
                        <a:xfrm>
                          <a:off x="0" y="0"/>
                          <a:ext cx="2185670" cy="417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46C" w:rsidRPr="00D1146C" w:rsidRDefault="00D1146C">
                            <w:pPr>
                              <w:rPr>
                                <w:rFonts w:ascii="Arial Black" w:hAnsi="Arial Black"/>
                                <w:sz w:val="32"/>
                                <w:szCs w:val="32"/>
                              </w:rPr>
                            </w:pPr>
                            <w:r>
                              <w:rPr>
                                <w:rFonts w:ascii="Arial Black" w:hAnsi="Arial Black"/>
                                <w:sz w:val="32"/>
                                <w:szCs w:val="32"/>
                              </w:rPr>
                              <w:t xml:space="preserve">BREAKING </w:t>
                            </w:r>
                            <w:r w:rsidRPr="00D1146C">
                              <w:rPr>
                                <w:rFonts w:ascii="Arial Black" w:hAnsi="Arial Black"/>
                                <w:sz w:val="32"/>
                                <w:szCs w:val="32"/>
                              </w:rPr>
                              <w:t xml:space="preserve">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57.65pt;margin-top:19.05pt;width:172.1pt;height:32.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" fillcolor="white [3201]" strokeweight=".5pt">
                <v:textbox>
                  <w:txbxContent>
                    <w:p w:rsidR="00D1146C" w:rsidRPr="00D1146C" w:rsidRDefault="00D1146C">
                      <w:pPr>
                        <w:rPr>
                          <w:rFonts w:ascii="Arial Black" w:hAnsi="Arial Black"/>
                          <w:sz w:val="32"/>
                          <w:szCs w:val="32"/>
                        </w:rPr>
                      </w:pPr>
                      <w:r>
                        <w:rPr>
                          <w:rFonts w:ascii="Arial Black" w:hAnsi="Arial Black"/>
                          <w:sz w:val="32"/>
                          <w:szCs w:val="32"/>
                        </w:rPr>
                        <w:t xml:space="preserve">BREAKING </w:t>
                      </w:r>
                      <w:r w:rsidRPr="00D1146C">
                        <w:rPr>
                          <w:rFonts w:ascii="Arial Black" w:hAnsi="Arial Black"/>
                          <w:sz w:val="32"/>
                          <w:szCs w:val="32"/>
                        </w:rPr>
                        <w:t xml:space="preserve">NEWS </w:t>
                      </w:r>
                    </w:p>
                  </w:txbxContent>
                </v:textbox>
              </v:shape>
            </w:pict>
          </mc:Fallback>
        </mc:AlternateContent>
      </w:r>
      <w:r w:rsidR="00FC4BAC">
        <w:rPr>
          <w:noProof/>
        </w:rPr>
        <mc:AlternateContent>
          <mc:Choice Requires="wps">
            <w:drawing>
              <wp:anchor distT="91440" distB="91440" distL="114300" distR="114300" simplePos="0" relativeHeight="251662336" behindDoc="0" locked="0" layoutInCell="0" allowOverlap="1" wp14:anchorId="78D91C9C" wp14:editId="3C2B781F">
                <wp:simplePos x="0" y="0"/>
                <wp:positionH relativeFrom="page">
                  <wp:posOffset>335280</wp:posOffset>
                </wp:positionH>
                <wp:positionV relativeFrom="page">
                  <wp:posOffset>1188720</wp:posOffset>
                </wp:positionV>
                <wp:extent cx="2181860" cy="9037320"/>
                <wp:effectExtent l="0" t="0" r="8890" b="0"/>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81860" cy="903732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8C5661" w:rsidRPr="00D856B3" w:rsidRDefault="00455622" w:rsidP="00D856B3">
                            <w:pPr>
                              <w:jc w:val="center"/>
                              <w:rPr>
                                <w:b/>
                                <w:sz w:val="24"/>
                                <w:szCs w:val="24"/>
                              </w:rPr>
                            </w:pPr>
                            <w:r>
                              <w:rPr>
                                <w:b/>
                                <w:sz w:val="24"/>
                                <w:szCs w:val="24"/>
                              </w:rPr>
                              <w:t xml:space="preserve">The </w:t>
                            </w:r>
                            <w:r w:rsidRPr="00D856B3">
                              <w:rPr>
                                <w:b/>
                                <w:sz w:val="24"/>
                                <w:szCs w:val="24"/>
                              </w:rPr>
                              <w:t>IMO elections for a new Secretary General.</w:t>
                            </w:r>
                          </w:p>
                          <w:p w:rsidR="00F92B94" w:rsidRDefault="00C5353D" w:rsidP="00C5353D">
                            <w:pPr>
                              <w:rPr>
                                <w:color w:val="FFFFFF" w:themeColor="background1"/>
                                <w:sz w:val="24"/>
                                <w:szCs w:val="24"/>
                              </w:rPr>
                            </w:pPr>
                            <w:r>
                              <w:rPr>
                                <w:color w:val="FFFFFF" w:themeColor="background1"/>
                                <w:sz w:val="24"/>
                                <w:szCs w:val="24"/>
                              </w:rPr>
                              <w:t xml:space="preserve">Whilst </w:t>
                            </w:r>
                            <w:r w:rsidR="00455622">
                              <w:rPr>
                                <w:color w:val="FFFFFF" w:themeColor="background1"/>
                                <w:sz w:val="24"/>
                                <w:szCs w:val="24"/>
                              </w:rPr>
                              <w:t>as NGOs</w:t>
                            </w:r>
                            <w:r>
                              <w:rPr>
                                <w:color w:val="FFFFFF" w:themeColor="background1"/>
                                <w:sz w:val="24"/>
                                <w:szCs w:val="24"/>
                              </w:rPr>
                              <w:t xml:space="preserve"> we do not have a vote in the election of a </w:t>
                            </w:r>
                            <w:r w:rsidR="00455622">
                              <w:rPr>
                                <w:color w:val="FFFFFF" w:themeColor="background1"/>
                                <w:sz w:val="24"/>
                                <w:szCs w:val="24"/>
                              </w:rPr>
                              <w:t>new IMO</w:t>
                            </w:r>
                            <w:r>
                              <w:rPr>
                                <w:color w:val="FFFFFF" w:themeColor="background1"/>
                                <w:sz w:val="24"/>
                                <w:szCs w:val="24"/>
                              </w:rPr>
                              <w:t xml:space="preserve"> Secretary General it is very important to us to have someone </w:t>
                            </w:r>
                            <w:r w:rsidR="00D856B3">
                              <w:rPr>
                                <w:color w:val="FFFFFF" w:themeColor="background1"/>
                                <w:sz w:val="24"/>
                                <w:szCs w:val="24"/>
                              </w:rPr>
                              <w:t xml:space="preserve">in this position </w:t>
                            </w:r>
                            <w:r>
                              <w:rPr>
                                <w:color w:val="FFFFFF" w:themeColor="background1"/>
                                <w:sz w:val="24"/>
                                <w:szCs w:val="24"/>
                              </w:rPr>
                              <w:t xml:space="preserve">with empathy for the welfare of seafarers and </w:t>
                            </w:r>
                            <w:r w:rsidR="00A7236B">
                              <w:rPr>
                                <w:color w:val="FFFFFF" w:themeColor="background1"/>
                                <w:sz w:val="24"/>
                                <w:szCs w:val="24"/>
                              </w:rPr>
                              <w:t>who will enable</w:t>
                            </w:r>
                            <w:r>
                              <w:rPr>
                                <w:color w:val="FFFFFF" w:themeColor="background1"/>
                                <w:sz w:val="24"/>
                                <w:szCs w:val="24"/>
                              </w:rPr>
                              <w:t xml:space="preserve"> NGOs to have effective input into the work of the IMO.</w:t>
                            </w:r>
                          </w:p>
                          <w:p w:rsidR="00C5353D" w:rsidRDefault="00C5353D" w:rsidP="00C5353D">
                            <w:pPr>
                              <w:rPr>
                                <w:color w:val="FFFFFF" w:themeColor="background1"/>
                                <w:sz w:val="24"/>
                                <w:szCs w:val="24"/>
                              </w:rPr>
                            </w:pPr>
                            <w:r>
                              <w:rPr>
                                <w:color w:val="FFFFFF" w:themeColor="background1"/>
                                <w:sz w:val="24"/>
                                <w:szCs w:val="24"/>
                              </w:rPr>
                              <w:t xml:space="preserve">In recent years it has become extremely difficult to find avenues for </w:t>
                            </w:r>
                            <w:r w:rsidR="00455622">
                              <w:rPr>
                                <w:color w:val="FFFFFF" w:themeColor="background1"/>
                                <w:sz w:val="24"/>
                                <w:szCs w:val="24"/>
                              </w:rPr>
                              <w:t>seafarer’s</w:t>
                            </w:r>
                            <w:r>
                              <w:rPr>
                                <w:color w:val="FFFFFF" w:themeColor="background1"/>
                                <w:sz w:val="24"/>
                                <w:szCs w:val="24"/>
                              </w:rPr>
                              <w:t xml:space="preserve"> issues</w:t>
                            </w:r>
                            <w:r w:rsidR="00D856B3">
                              <w:rPr>
                                <w:color w:val="FFFFFF" w:themeColor="background1"/>
                                <w:sz w:val="24"/>
                                <w:szCs w:val="24"/>
                              </w:rPr>
                              <w:t xml:space="preserve"> </w:t>
                            </w:r>
                            <w:r w:rsidR="00455622">
                              <w:rPr>
                                <w:color w:val="FFFFFF" w:themeColor="background1"/>
                                <w:sz w:val="24"/>
                                <w:szCs w:val="24"/>
                              </w:rPr>
                              <w:t>at the IMO</w:t>
                            </w:r>
                            <w:r>
                              <w:rPr>
                                <w:color w:val="FFFFFF" w:themeColor="background1"/>
                                <w:sz w:val="24"/>
                                <w:szCs w:val="24"/>
                              </w:rPr>
                              <w:t xml:space="preserve"> in </w:t>
                            </w:r>
                            <w:r w:rsidR="00303F56">
                              <w:rPr>
                                <w:color w:val="FFFFFF" w:themeColor="background1"/>
                                <w:sz w:val="24"/>
                                <w:szCs w:val="24"/>
                              </w:rPr>
                              <w:t xml:space="preserve">an increasingly restrictive </w:t>
                            </w:r>
                            <w:r w:rsidR="00455622">
                              <w:rPr>
                                <w:color w:val="FFFFFF" w:themeColor="background1"/>
                                <w:sz w:val="24"/>
                                <w:szCs w:val="24"/>
                              </w:rPr>
                              <w:t>environment</w:t>
                            </w:r>
                            <w:r w:rsidR="00A7236B">
                              <w:rPr>
                                <w:color w:val="FFFFFF" w:themeColor="background1"/>
                                <w:sz w:val="24"/>
                                <w:szCs w:val="24"/>
                              </w:rPr>
                              <w:t xml:space="preserve"> </w:t>
                            </w:r>
                          </w:p>
                          <w:p w:rsidR="00C114C9" w:rsidRPr="00C114C9" w:rsidRDefault="00303F56" w:rsidP="00C114C9">
                            <w:pPr>
                              <w:rPr>
                                <w:color w:val="FFFFFF" w:themeColor="background1"/>
                                <w:sz w:val="24"/>
                                <w:szCs w:val="24"/>
                              </w:rPr>
                            </w:pPr>
                            <w:r>
                              <w:rPr>
                                <w:color w:val="FFFFFF" w:themeColor="background1"/>
                                <w:sz w:val="24"/>
                                <w:szCs w:val="24"/>
                              </w:rPr>
                              <w:t xml:space="preserve">Of the six candidates there are some that have a history of working with us on issues to enhance the welfare of seafarers and protect their </w:t>
                            </w:r>
                            <w:r w:rsidR="00455622">
                              <w:rPr>
                                <w:color w:val="FFFFFF" w:themeColor="background1"/>
                                <w:sz w:val="24"/>
                                <w:szCs w:val="24"/>
                              </w:rPr>
                              <w:t>rights. Hopefully the</w:t>
                            </w:r>
                            <w:r w:rsidR="00A7236B">
                              <w:rPr>
                                <w:color w:val="FFFFFF" w:themeColor="background1"/>
                                <w:sz w:val="24"/>
                                <w:szCs w:val="24"/>
                              </w:rPr>
                              <w:t xml:space="preserve"> </w:t>
                            </w:r>
                            <w:r w:rsidR="00455622">
                              <w:rPr>
                                <w:color w:val="FFFFFF" w:themeColor="background1"/>
                                <w:sz w:val="24"/>
                                <w:szCs w:val="24"/>
                              </w:rPr>
                              <w:t>elected Secretary</w:t>
                            </w:r>
                            <w:r w:rsidR="00A7236B">
                              <w:rPr>
                                <w:color w:val="FFFFFF" w:themeColor="background1"/>
                                <w:sz w:val="24"/>
                                <w:szCs w:val="24"/>
                              </w:rPr>
                              <w:t xml:space="preserve"> General will recognise the important input of the industry and in particular the essential role of </w:t>
                            </w:r>
                            <w:r w:rsidR="00D856B3">
                              <w:rPr>
                                <w:color w:val="FFFFFF" w:themeColor="background1"/>
                                <w:sz w:val="24"/>
                                <w:szCs w:val="24"/>
                              </w:rPr>
                              <w:t xml:space="preserve">credible </w:t>
                            </w:r>
                            <w:r w:rsidR="00455622">
                              <w:rPr>
                                <w:color w:val="FFFFFF" w:themeColor="background1"/>
                                <w:sz w:val="24"/>
                                <w:szCs w:val="24"/>
                              </w:rPr>
                              <w:t>seafarer’s</w:t>
                            </w:r>
                            <w:r w:rsidR="00D856B3">
                              <w:rPr>
                                <w:color w:val="FFFFFF" w:themeColor="background1"/>
                                <w:sz w:val="24"/>
                                <w:szCs w:val="24"/>
                              </w:rPr>
                              <w:t xml:space="preserve"> representation. There are still the critical issues of fatigue, criminalisation, </w:t>
                            </w:r>
                            <w:r w:rsidR="00455622">
                              <w:rPr>
                                <w:color w:val="FFFFFF" w:themeColor="background1"/>
                                <w:sz w:val="24"/>
                                <w:szCs w:val="24"/>
                              </w:rPr>
                              <w:t>seafarer’s</w:t>
                            </w:r>
                            <w:r w:rsidR="00D856B3">
                              <w:rPr>
                                <w:color w:val="FFFFFF" w:themeColor="background1"/>
                                <w:sz w:val="24"/>
                                <w:szCs w:val="24"/>
                              </w:rPr>
                              <w:t xml:space="preserve"> rights and their safety and welfare that need addressing and they </w:t>
                            </w:r>
                            <w:r w:rsidR="00E0095D">
                              <w:rPr>
                                <w:color w:val="FFFFFF" w:themeColor="background1"/>
                                <w:sz w:val="24"/>
                                <w:szCs w:val="24"/>
                              </w:rPr>
                              <w:t>must be</w:t>
                            </w:r>
                            <w:r w:rsidR="00D856B3">
                              <w:rPr>
                                <w:color w:val="FFFFFF" w:themeColor="background1"/>
                                <w:sz w:val="24"/>
                                <w:szCs w:val="24"/>
                              </w:rPr>
                              <w:t xml:space="preserve"> </w:t>
                            </w:r>
                            <w:r w:rsidR="00E0095D">
                              <w:rPr>
                                <w:color w:val="FFFFFF" w:themeColor="background1"/>
                                <w:sz w:val="24"/>
                                <w:szCs w:val="24"/>
                              </w:rPr>
                              <w:t>a</w:t>
                            </w:r>
                            <w:r w:rsidR="00455622">
                              <w:rPr>
                                <w:color w:val="FFFFFF" w:themeColor="background1"/>
                                <w:sz w:val="24"/>
                                <w:szCs w:val="24"/>
                              </w:rPr>
                              <w:t>n IMO</w:t>
                            </w:r>
                            <w:r w:rsidR="00E0095D">
                              <w:rPr>
                                <w:color w:val="FFFFFF" w:themeColor="background1"/>
                                <w:sz w:val="24"/>
                                <w:szCs w:val="24"/>
                              </w:rPr>
                              <w:t xml:space="preserve"> </w:t>
                            </w:r>
                            <w:r w:rsidR="00D856B3">
                              <w:rPr>
                                <w:color w:val="FFFFFF" w:themeColor="background1"/>
                                <w:sz w:val="24"/>
                                <w:szCs w:val="24"/>
                              </w:rPr>
                              <w:t>priority.</w:t>
                            </w:r>
                            <w:r w:rsidR="00A7236B">
                              <w:rPr>
                                <w:color w:val="FFFFFF" w:themeColor="background1"/>
                                <w:sz w:val="24"/>
                                <w:szCs w:val="24"/>
                              </w:rPr>
                              <w:t xml:space="preserve">  </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4" o:spid="_x0000_s1028" style="position:absolute;left:0;text-align:left;margin-left:26.4pt;margin-top:93.6pt;width:171.8pt;height:711.6pt;flip:x;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" o:allowincell="f" fillcolor="#4f81bd [3204]" stroked="f" strokecolor="black [3213]" strokeweight="1.5pt">
                <v:shadow color="#f79646 [3209]" opacity=".5" offset="-15pt,0"/>
                <v:textbox inset="21.6pt,21.6pt,21.6pt,21.6pt">
                  <w:txbxContent>
                    <w:p w:rsidR="008C5661" w:rsidRPr="00D856B3" w:rsidRDefault="00455622" w:rsidP="00D856B3">
                      <w:pPr>
                        <w:jc w:val="center"/>
                        <w:rPr>
                          <w:b/>
                          <w:sz w:val="24"/>
                          <w:szCs w:val="24"/>
                        </w:rPr>
                      </w:pPr>
                      <w:r>
                        <w:rPr>
                          <w:b/>
                          <w:sz w:val="24"/>
                          <w:szCs w:val="24"/>
                        </w:rPr>
                        <w:t xml:space="preserve">The </w:t>
                      </w:r>
                      <w:r w:rsidRPr="00D856B3">
                        <w:rPr>
                          <w:b/>
                          <w:sz w:val="24"/>
                          <w:szCs w:val="24"/>
                        </w:rPr>
                        <w:t>IMO elections for a new Secretary General.</w:t>
                      </w:r>
                    </w:p>
                    <w:p w:rsidR="00F92B94" w:rsidRDefault="00C5353D" w:rsidP="00C5353D">
                      <w:pPr>
                        <w:rPr>
                          <w:color w:val="FFFFFF" w:themeColor="background1"/>
                          <w:sz w:val="24"/>
                          <w:szCs w:val="24"/>
                        </w:rPr>
                      </w:pPr>
                      <w:r>
                        <w:rPr>
                          <w:color w:val="FFFFFF" w:themeColor="background1"/>
                          <w:sz w:val="24"/>
                          <w:szCs w:val="24"/>
                        </w:rPr>
                        <w:t xml:space="preserve">Whilst </w:t>
                      </w:r>
                      <w:r w:rsidR="00455622">
                        <w:rPr>
                          <w:color w:val="FFFFFF" w:themeColor="background1"/>
                          <w:sz w:val="24"/>
                          <w:szCs w:val="24"/>
                        </w:rPr>
                        <w:t>as NGOs</w:t>
                      </w:r>
                      <w:r>
                        <w:rPr>
                          <w:color w:val="FFFFFF" w:themeColor="background1"/>
                          <w:sz w:val="24"/>
                          <w:szCs w:val="24"/>
                        </w:rPr>
                        <w:t xml:space="preserve"> we do not have a vote in the election of a </w:t>
                      </w:r>
                      <w:r w:rsidR="00455622">
                        <w:rPr>
                          <w:color w:val="FFFFFF" w:themeColor="background1"/>
                          <w:sz w:val="24"/>
                          <w:szCs w:val="24"/>
                        </w:rPr>
                        <w:t>new IMO</w:t>
                      </w:r>
                      <w:r>
                        <w:rPr>
                          <w:color w:val="FFFFFF" w:themeColor="background1"/>
                          <w:sz w:val="24"/>
                          <w:szCs w:val="24"/>
                        </w:rPr>
                        <w:t xml:space="preserve"> Secretary General it is very important to us to have someone </w:t>
                      </w:r>
                      <w:r w:rsidR="00D856B3">
                        <w:rPr>
                          <w:color w:val="FFFFFF" w:themeColor="background1"/>
                          <w:sz w:val="24"/>
                          <w:szCs w:val="24"/>
                        </w:rPr>
                        <w:t xml:space="preserve">in this position </w:t>
                      </w:r>
                      <w:r>
                        <w:rPr>
                          <w:color w:val="FFFFFF" w:themeColor="background1"/>
                          <w:sz w:val="24"/>
                          <w:szCs w:val="24"/>
                        </w:rPr>
                        <w:t xml:space="preserve">with empathy for the welfare of seafarers and </w:t>
                      </w:r>
                      <w:r w:rsidR="00A7236B">
                        <w:rPr>
                          <w:color w:val="FFFFFF" w:themeColor="background1"/>
                          <w:sz w:val="24"/>
                          <w:szCs w:val="24"/>
                        </w:rPr>
                        <w:t>who will enable</w:t>
                      </w:r>
                      <w:r>
                        <w:rPr>
                          <w:color w:val="FFFFFF" w:themeColor="background1"/>
                          <w:sz w:val="24"/>
                          <w:szCs w:val="24"/>
                        </w:rPr>
                        <w:t xml:space="preserve"> NGOs to have effective input into the work of the IMO.</w:t>
                      </w:r>
                    </w:p>
                    <w:p w:rsidR="00C5353D" w:rsidRDefault="00C5353D" w:rsidP="00C5353D">
                      <w:pPr>
                        <w:rPr>
                          <w:color w:val="FFFFFF" w:themeColor="background1"/>
                          <w:sz w:val="24"/>
                          <w:szCs w:val="24"/>
                        </w:rPr>
                      </w:pPr>
                      <w:r>
                        <w:rPr>
                          <w:color w:val="FFFFFF" w:themeColor="background1"/>
                          <w:sz w:val="24"/>
                          <w:szCs w:val="24"/>
                        </w:rPr>
                        <w:t xml:space="preserve">In recent years it has become extremely difficult to find avenues for </w:t>
                      </w:r>
                      <w:r w:rsidR="00455622">
                        <w:rPr>
                          <w:color w:val="FFFFFF" w:themeColor="background1"/>
                          <w:sz w:val="24"/>
                          <w:szCs w:val="24"/>
                        </w:rPr>
                        <w:t>seafarer’s</w:t>
                      </w:r>
                      <w:r>
                        <w:rPr>
                          <w:color w:val="FFFFFF" w:themeColor="background1"/>
                          <w:sz w:val="24"/>
                          <w:szCs w:val="24"/>
                        </w:rPr>
                        <w:t xml:space="preserve"> issues</w:t>
                      </w:r>
                      <w:r w:rsidR="00D856B3">
                        <w:rPr>
                          <w:color w:val="FFFFFF" w:themeColor="background1"/>
                          <w:sz w:val="24"/>
                          <w:szCs w:val="24"/>
                        </w:rPr>
                        <w:t xml:space="preserve"> </w:t>
                      </w:r>
                      <w:r w:rsidR="00455622">
                        <w:rPr>
                          <w:color w:val="FFFFFF" w:themeColor="background1"/>
                          <w:sz w:val="24"/>
                          <w:szCs w:val="24"/>
                        </w:rPr>
                        <w:t>at the IMO</w:t>
                      </w:r>
                      <w:r>
                        <w:rPr>
                          <w:color w:val="FFFFFF" w:themeColor="background1"/>
                          <w:sz w:val="24"/>
                          <w:szCs w:val="24"/>
                        </w:rPr>
                        <w:t xml:space="preserve"> in </w:t>
                      </w:r>
                      <w:r w:rsidR="00303F56">
                        <w:rPr>
                          <w:color w:val="FFFFFF" w:themeColor="background1"/>
                          <w:sz w:val="24"/>
                          <w:szCs w:val="24"/>
                        </w:rPr>
                        <w:t xml:space="preserve">an increasingly restrictive </w:t>
                      </w:r>
                      <w:r w:rsidR="00455622">
                        <w:rPr>
                          <w:color w:val="FFFFFF" w:themeColor="background1"/>
                          <w:sz w:val="24"/>
                          <w:szCs w:val="24"/>
                        </w:rPr>
                        <w:t>environment</w:t>
                      </w:r>
                      <w:r w:rsidR="00A7236B">
                        <w:rPr>
                          <w:color w:val="FFFFFF" w:themeColor="background1"/>
                          <w:sz w:val="24"/>
                          <w:szCs w:val="24"/>
                        </w:rPr>
                        <w:t xml:space="preserve"> </w:t>
                      </w:r>
                    </w:p>
                    <w:p w:rsidR="00C114C9" w:rsidRPr="00C114C9" w:rsidRDefault="00303F56" w:rsidP="00C114C9">
                      <w:pPr>
                        <w:rPr>
                          <w:color w:val="FFFFFF" w:themeColor="background1"/>
                          <w:sz w:val="24"/>
                          <w:szCs w:val="24"/>
                        </w:rPr>
                      </w:pPr>
                      <w:r>
                        <w:rPr>
                          <w:color w:val="FFFFFF" w:themeColor="background1"/>
                          <w:sz w:val="24"/>
                          <w:szCs w:val="24"/>
                        </w:rPr>
                        <w:t xml:space="preserve">Of the six candidates there are some that have a history of working with us on issues to enhance the welfare of seafarers and protect their </w:t>
                      </w:r>
                      <w:r w:rsidR="00455622">
                        <w:rPr>
                          <w:color w:val="FFFFFF" w:themeColor="background1"/>
                          <w:sz w:val="24"/>
                          <w:szCs w:val="24"/>
                        </w:rPr>
                        <w:t>rights. Hopefully the</w:t>
                      </w:r>
                      <w:r w:rsidR="00A7236B">
                        <w:rPr>
                          <w:color w:val="FFFFFF" w:themeColor="background1"/>
                          <w:sz w:val="24"/>
                          <w:szCs w:val="24"/>
                        </w:rPr>
                        <w:t xml:space="preserve"> </w:t>
                      </w:r>
                      <w:r w:rsidR="00455622">
                        <w:rPr>
                          <w:color w:val="FFFFFF" w:themeColor="background1"/>
                          <w:sz w:val="24"/>
                          <w:szCs w:val="24"/>
                        </w:rPr>
                        <w:t>elected Secretary</w:t>
                      </w:r>
                      <w:r w:rsidR="00A7236B">
                        <w:rPr>
                          <w:color w:val="FFFFFF" w:themeColor="background1"/>
                          <w:sz w:val="24"/>
                          <w:szCs w:val="24"/>
                        </w:rPr>
                        <w:t xml:space="preserve"> General will recognise the important input of the industry and in particular the essential role of </w:t>
                      </w:r>
                      <w:r w:rsidR="00D856B3">
                        <w:rPr>
                          <w:color w:val="FFFFFF" w:themeColor="background1"/>
                          <w:sz w:val="24"/>
                          <w:szCs w:val="24"/>
                        </w:rPr>
                        <w:t xml:space="preserve">credible </w:t>
                      </w:r>
                      <w:r w:rsidR="00455622">
                        <w:rPr>
                          <w:color w:val="FFFFFF" w:themeColor="background1"/>
                          <w:sz w:val="24"/>
                          <w:szCs w:val="24"/>
                        </w:rPr>
                        <w:t>seafarer’s</w:t>
                      </w:r>
                      <w:r w:rsidR="00D856B3">
                        <w:rPr>
                          <w:color w:val="FFFFFF" w:themeColor="background1"/>
                          <w:sz w:val="24"/>
                          <w:szCs w:val="24"/>
                        </w:rPr>
                        <w:t xml:space="preserve"> representation. There are still the critical issues of fatigue, criminalisation, </w:t>
                      </w:r>
                      <w:r w:rsidR="00455622">
                        <w:rPr>
                          <w:color w:val="FFFFFF" w:themeColor="background1"/>
                          <w:sz w:val="24"/>
                          <w:szCs w:val="24"/>
                        </w:rPr>
                        <w:t>seafarer’s</w:t>
                      </w:r>
                      <w:r w:rsidR="00D856B3">
                        <w:rPr>
                          <w:color w:val="FFFFFF" w:themeColor="background1"/>
                          <w:sz w:val="24"/>
                          <w:szCs w:val="24"/>
                        </w:rPr>
                        <w:t xml:space="preserve"> rights and their safety and welfare that need addressing and they </w:t>
                      </w:r>
                      <w:r w:rsidR="00E0095D">
                        <w:rPr>
                          <w:color w:val="FFFFFF" w:themeColor="background1"/>
                          <w:sz w:val="24"/>
                          <w:szCs w:val="24"/>
                        </w:rPr>
                        <w:t>must be</w:t>
                      </w:r>
                      <w:r w:rsidR="00D856B3">
                        <w:rPr>
                          <w:color w:val="FFFFFF" w:themeColor="background1"/>
                          <w:sz w:val="24"/>
                          <w:szCs w:val="24"/>
                        </w:rPr>
                        <w:t xml:space="preserve"> </w:t>
                      </w:r>
                      <w:r w:rsidR="00E0095D">
                        <w:rPr>
                          <w:color w:val="FFFFFF" w:themeColor="background1"/>
                          <w:sz w:val="24"/>
                          <w:szCs w:val="24"/>
                        </w:rPr>
                        <w:t>a</w:t>
                      </w:r>
                      <w:r w:rsidR="00455622">
                        <w:rPr>
                          <w:color w:val="FFFFFF" w:themeColor="background1"/>
                          <w:sz w:val="24"/>
                          <w:szCs w:val="24"/>
                        </w:rPr>
                        <w:t>n IMO</w:t>
                      </w:r>
                      <w:r w:rsidR="00E0095D">
                        <w:rPr>
                          <w:color w:val="FFFFFF" w:themeColor="background1"/>
                          <w:sz w:val="24"/>
                          <w:szCs w:val="24"/>
                        </w:rPr>
                        <w:t xml:space="preserve"> </w:t>
                      </w:r>
                      <w:r w:rsidR="00D856B3">
                        <w:rPr>
                          <w:color w:val="FFFFFF" w:themeColor="background1"/>
                          <w:sz w:val="24"/>
                          <w:szCs w:val="24"/>
                        </w:rPr>
                        <w:t>priority.</w:t>
                      </w:r>
                      <w:r w:rsidR="00A7236B">
                        <w:rPr>
                          <w:color w:val="FFFFFF" w:themeColor="background1"/>
                          <w:sz w:val="24"/>
                          <w:szCs w:val="24"/>
                        </w:rPr>
                        <w:t xml:space="preserve">  </w:t>
                      </w:r>
                    </w:p>
                  </w:txbxContent>
                </v:textbox>
                <w10:wrap type="square" anchorx="page" anchory="page"/>
              </v:rect>
            </w:pict>
          </mc:Fallback>
        </mc:AlternateContent>
      </w:r>
      <w:r w:rsidR="005C7C44">
        <w:rPr>
          <w:rFonts w:ascii="Arial" w:hAnsi="Arial" w:cs="Arial"/>
          <w:b/>
          <w:sz w:val="26"/>
          <w:szCs w:val="26"/>
        </w:rPr>
        <w:tab/>
      </w:r>
      <w:r w:rsidR="005C7C44">
        <w:rPr>
          <w:rFonts w:ascii="Arial" w:hAnsi="Arial" w:cs="Arial"/>
          <w:b/>
          <w:sz w:val="26"/>
          <w:szCs w:val="26"/>
        </w:rPr>
        <w:tab/>
      </w:r>
      <w:r w:rsidR="005C7C44">
        <w:rPr>
          <w:rFonts w:ascii="Arial" w:hAnsi="Arial" w:cs="Arial"/>
          <w:b/>
          <w:sz w:val="26"/>
          <w:szCs w:val="26"/>
        </w:rPr>
        <w:tab/>
      </w:r>
      <w:r w:rsidR="005C7C44">
        <w:rPr>
          <w:rFonts w:ascii="Arial" w:hAnsi="Arial" w:cs="Arial"/>
          <w:b/>
          <w:sz w:val="26"/>
          <w:szCs w:val="26"/>
        </w:rPr>
        <w:tab/>
      </w:r>
      <w:r w:rsidR="005C7C44">
        <w:rPr>
          <w:rFonts w:ascii="Arial" w:hAnsi="Arial" w:cs="Arial"/>
          <w:b/>
          <w:sz w:val="26"/>
          <w:szCs w:val="26"/>
        </w:rPr>
        <w:tab/>
      </w:r>
    </w:p>
    <w:p w:rsidR="00C114C9" w:rsidRDefault="00E0095D" w:rsidP="008A1AD9">
      <w:pPr>
        <w:spacing w:before="120" w:after="120"/>
        <w:jc w:val="right"/>
        <w:rPr>
          <w:rFonts w:ascii="Arial" w:hAnsi="Arial" w:cs="Arial"/>
          <w:b/>
          <w:sz w:val="26"/>
          <w:szCs w:val="26"/>
        </w:rPr>
      </w:pPr>
      <w:r>
        <w:rPr>
          <w:rFonts w:ascii="Arial" w:hAnsi="Arial" w:cs="Arial"/>
          <w:b/>
          <w:sz w:val="26"/>
          <w:szCs w:val="26"/>
        </w:rPr>
        <w:t>Ju</w:t>
      </w:r>
      <w:r w:rsidR="00047F5E">
        <w:rPr>
          <w:rFonts w:ascii="Arial" w:hAnsi="Arial" w:cs="Arial"/>
          <w:b/>
          <w:sz w:val="26"/>
          <w:szCs w:val="26"/>
        </w:rPr>
        <w:t>ly</w:t>
      </w:r>
      <w:r w:rsidR="005C7C44">
        <w:rPr>
          <w:rFonts w:ascii="Arial" w:hAnsi="Arial" w:cs="Arial"/>
          <w:b/>
          <w:sz w:val="26"/>
          <w:szCs w:val="26"/>
        </w:rPr>
        <w:t xml:space="preserve"> 201</w:t>
      </w:r>
      <w:r>
        <w:rPr>
          <w:rFonts w:ascii="Arial" w:hAnsi="Arial" w:cs="Arial"/>
          <w:b/>
          <w:sz w:val="26"/>
          <w:szCs w:val="26"/>
        </w:rPr>
        <w:t>5</w:t>
      </w:r>
    </w:p>
    <w:p w:rsidR="00D1146C" w:rsidRDefault="00D1146C" w:rsidP="00862138">
      <w:pPr>
        <w:spacing w:after="0"/>
        <w:rPr>
          <w:rFonts w:ascii="Arial" w:hAnsi="Arial" w:cs="Arial"/>
          <w:b/>
          <w:sz w:val="26"/>
          <w:szCs w:val="26"/>
        </w:rPr>
      </w:pPr>
    </w:p>
    <w:p w:rsidR="00D1146C" w:rsidRDefault="00D1146C" w:rsidP="00862138">
      <w:pPr>
        <w:spacing w:after="0"/>
        <w:rPr>
          <w:rFonts w:ascii="Arial" w:hAnsi="Arial" w:cs="Arial"/>
          <w:b/>
          <w:sz w:val="26"/>
          <w:szCs w:val="26"/>
        </w:rPr>
      </w:pPr>
      <w:r>
        <w:rPr>
          <w:rFonts w:ascii="Arial" w:hAnsi="Arial" w:cs="Arial"/>
          <w:b/>
          <w:noProof/>
          <w:sz w:val="26"/>
          <w:szCs w:val="26"/>
        </w:rPr>
        <mc:AlternateContent>
          <mc:Choice Requires="wps">
            <w:drawing>
              <wp:anchor distT="0" distB="0" distL="114300" distR="114300" simplePos="0" relativeHeight="251666432" behindDoc="0" locked="0" layoutInCell="1" allowOverlap="1" wp14:anchorId="307B2E6F" wp14:editId="00B13264">
                <wp:simplePos x="0" y="0"/>
                <wp:positionH relativeFrom="column">
                  <wp:posOffset>1689445</wp:posOffset>
                </wp:positionH>
                <wp:positionV relativeFrom="paragraph">
                  <wp:posOffset>-96</wp:posOffset>
                </wp:positionV>
                <wp:extent cx="3020695" cy="3675300"/>
                <wp:effectExtent l="0" t="0" r="27305" b="20955"/>
                <wp:wrapNone/>
                <wp:docPr id="7" name="Text Box 7"/>
                <wp:cNvGraphicFramePr/>
                <a:graphic xmlns:a="http://schemas.openxmlformats.org/drawingml/2006/main">
                  <a:graphicData uri="http://schemas.microsoft.com/office/word/2010/wordprocessingShape">
                    <wps:wsp>
                      <wps:cNvSpPr txBox="1"/>
                      <wps:spPr>
                        <a:xfrm>
                          <a:off x="0" y="0"/>
                          <a:ext cx="3020695" cy="367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46C" w:rsidRDefault="00D1146C">
                            <w:r w:rsidRPr="00D1146C">
                              <w:t xml:space="preserve">Mr. Ki-tack Lim (Republic of Korea) has been elected as the Secretary-General of the International Maritime Organization (IMO), with effect from 1 January 2016, for an initial term of four years. </w:t>
                            </w:r>
                          </w:p>
                          <w:p w:rsidR="00D1146C" w:rsidRDefault="00D1146C">
                            <w:r w:rsidRPr="00D1146C">
                              <w:t>Mr. Lim is currently president of Busan Port Authority. . He worked on ships as a Korean naval officer and for Sanko Shipping Co. He joined the Korea Maritime and Port Administration in 1985</w:t>
                            </w:r>
                            <w:r>
                              <w:t>.</w:t>
                            </w:r>
                            <w:r w:rsidRPr="00D1146C">
                              <w:t xml:space="preserve"> He served as the Republic of Korea’s Deputy Permanent Representative to IMO from 2006 to 2009 and was Chairman of the Sub-Committee on Flag State Implementation (FSI) from 2002 to 2004.</w:t>
                            </w:r>
                          </w:p>
                          <w:p w:rsidR="00D1146C" w:rsidRDefault="00D1146C">
                            <w:r>
                              <w:t>Ki-tack work</w:t>
                            </w:r>
                            <w:r w:rsidR="00202512">
                              <w:t>ed</w:t>
                            </w:r>
                            <w:r>
                              <w:t xml:space="preserve"> closely with the unions to find a solution to the criminalisation of the master and mate of the</w:t>
                            </w:r>
                            <w:r w:rsidR="001D53C8">
                              <w:t xml:space="preserve"> tanker</w:t>
                            </w:r>
                            <w:r>
                              <w:t xml:space="preserve"> </w:t>
                            </w:r>
                            <w:proofErr w:type="spellStart"/>
                            <w:r>
                              <w:t>Hebie</w:t>
                            </w:r>
                            <w:proofErr w:type="spellEnd"/>
                            <w:r>
                              <w:t xml:space="preserve"> </w:t>
                            </w:r>
                            <w:proofErr w:type="gramStart"/>
                            <w:r>
                              <w:t xml:space="preserve">Spirit </w:t>
                            </w:r>
                            <w:r w:rsidR="008A1AD9">
                              <w:t>.</w:t>
                            </w:r>
                            <w:proofErr w:type="gramEnd"/>
                          </w:p>
                          <w:p w:rsidR="00D1146C" w:rsidRDefault="00D1146C"/>
                          <w:p w:rsidR="00D1146C" w:rsidRDefault="00D114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133.05pt;margin-top:0;width:237.85pt;height:28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" fillcolor="white [3201]" strokeweight=".5pt">
                <v:textbox>
                  <w:txbxContent>
                    <w:p w:rsidR="00D1146C" w:rsidRDefault="00D1146C">
                      <w:r w:rsidRPr="00D1146C">
                        <w:t xml:space="preserve">Mr. Ki-tack Lim (Republic of Korea) has been elected as the Secretary-General of the International Maritime Organization (IMO), with effect from 1 January 2016, for an initial term of four years. </w:t>
                      </w:r>
                    </w:p>
                    <w:p w:rsidR="00D1146C" w:rsidRDefault="00D1146C">
                      <w:r w:rsidRPr="00D1146C">
                        <w:t>Mr. Lim is currently president of Busan Port Authority. . He worked on ships as a Korean naval officer and for Sanko Shipping Co. He joined the Korea Maritime and Port Administration in 1985</w:t>
                      </w:r>
                      <w:r>
                        <w:t>.</w:t>
                      </w:r>
                      <w:r w:rsidRPr="00D1146C">
                        <w:t xml:space="preserve"> He served as the Republic of Korea’s Deputy Permanent Representative to IMO from 2006 to 2009 and was Chairman of the Sub-Committee on Flag State Implementation (FSI) from 2002 to 2004.</w:t>
                      </w:r>
                    </w:p>
                    <w:p w:rsidR="00D1146C" w:rsidRDefault="00D1146C">
                      <w:r>
                        <w:t>Ki-tack work</w:t>
                      </w:r>
                      <w:r w:rsidR="00202512">
                        <w:t>ed</w:t>
                      </w:r>
                      <w:r>
                        <w:t xml:space="preserve"> closely with the unions to find a solution to the criminalisation of the master and mate of the</w:t>
                      </w:r>
                      <w:r w:rsidR="001D53C8">
                        <w:t xml:space="preserve"> tanker</w:t>
                      </w:r>
                      <w:r>
                        <w:t xml:space="preserve"> </w:t>
                      </w:r>
                      <w:proofErr w:type="spellStart"/>
                      <w:r>
                        <w:t>Hebie</w:t>
                      </w:r>
                      <w:proofErr w:type="spellEnd"/>
                      <w:r>
                        <w:t xml:space="preserve"> </w:t>
                      </w:r>
                      <w:proofErr w:type="gramStart"/>
                      <w:r>
                        <w:t xml:space="preserve">Spirit </w:t>
                      </w:r>
                      <w:r w:rsidR="008A1AD9">
                        <w:t>.</w:t>
                      </w:r>
                      <w:proofErr w:type="gramEnd"/>
                    </w:p>
                    <w:p w:rsidR="00D1146C" w:rsidRDefault="00D1146C"/>
                    <w:p w:rsidR="00D1146C" w:rsidRDefault="00D1146C"/>
                  </w:txbxContent>
                </v:textbox>
              </v:shape>
            </w:pict>
          </mc:Fallback>
        </mc:AlternateContent>
      </w:r>
      <w:r>
        <w:rPr>
          <w:rFonts w:ascii="Arial" w:hAnsi="Arial" w:cs="Arial"/>
          <w:b/>
          <w:noProof/>
          <w:sz w:val="26"/>
          <w:szCs w:val="26"/>
        </w:rPr>
        <w:drawing>
          <wp:inline distT="0" distB="0" distL="0" distR="0" wp14:anchorId="0CB645DD" wp14:editId="47A2EE60">
            <wp:extent cx="1616853" cy="21194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jpg"/>
                    <pic:cNvPicPr/>
                  </pic:nvPicPr>
                  <pic:blipFill>
                    <a:blip r:embed="rId6">
                      <a:extLst>
                        <a:ext uri="{28A0092B-C50C-407E-A947-70E740481C1C}">
                          <a14:useLocalDpi xmlns:a14="http://schemas.microsoft.com/office/drawing/2010/main" val="0"/>
                        </a:ext>
                      </a:extLst>
                    </a:blip>
                    <a:stretch>
                      <a:fillRect/>
                    </a:stretch>
                  </pic:blipFill>
                  <pic:spPr>
                    <a:xfrm>
                      <a:off x="0" y="0"/>
                      <a:ext cx="1616853" cy="2119470"/>
                    </a:xfrm>
                    <a:prstGeom prst="rect">
                      <a:avLst/>
                    </a:prstGeom>
                  </pic:spPr>
                </pic:pic>
              </a:graphicData>
            </a:graphic>
          </wp:inline>
        </w:drawing>
      </w:r>
    </w:p>
    <w:p w:rsidR="00D1146C" w:rsidRDefault="00D1146C" w:rsidP="00862138">
      <w:pPr>
        <w:spacing w:after="0"/>
        <w:rPr>
          <w:rFonts w:ascii="Arial" w:hAnsi="Arial" w:cs="Arial"/>
          <w:b/>
          <w:sz w:val="26"/>
          <w:szCs w:val="26"/>
        </w:rPr>
      </w:pPr>
    </w:p>
    <w:p w:rsidR="00D1146C" w:rsidRDefault="008A1AD9" w:rsidP="00C114C9">
      <w:pPr>
        <w:rPr>
          <w:rFonts w:ascii="Arial" w:hAnsi="Arial" w:cs="Arial"/>
          <w:b/>
          <w:sz w:val="26"/>
          <w:szCs w:val="26"/>
        </w:rPr>
      </w:pPr>
      <w:r>
        <w:rPr>
          <w:rFonts w:ascii="Arial" w:hAnsi="Arial" w:cs="Arial"/>
          <w:b/>
          <w:sz w:val="26"/>
          <w:szCs w:val="26"/>
        </w:rPr>
        <w:t>Mr Ki-tack Lim</w:t>
      </w:r>
    </w:p>
    <w:p w:rsidR="001D53C8" w:rsidRPr="001D53C8" w:rsidRDefault="001D53C8" w:rsidP="00C114C9">
      <w:pPr>
        <w:rPr>
          <w:rFonts w:ascii="Arial" w:hAnsi="Arial" w:cs="Arial"/>
          <w:b/>
        </w:rPr>
      </w:pPr>
      <w:r w:rsidRPr="001D53C8">
        <w:rPr>
          <w:rFonts w:ascii="Arial" w:hAnsi="Arial" w:cs="Arial"/>
          <w:b/>
        </w:rPr>
        <w:t>Republic</w:t>
      </w:r>
      <w:r>
        <w:rPr>
          <w:rFonts w:ascii="Arial" w:hAnsi="Arial" w:cs="Arial"/>
          <w:b/>
        </w:rPr>
        <w:t xml:space="preserve"> of Korea</w:t>
      </w:r>
    </w:p>
    <w:p w:rsidR="008A1AD9" w:rsidRDefault="008A1AD9" w:rsidP="00C114C9">
      <w:pPr>
        <w:rPr>
          <w:rFonts w:ascii="Arial" w:hAnsi="Arial" w:cs="Arial"/>
          <w:b/>
        </w:rPr>
      </w:pPr>
      <w:r w:rsidRPr="008A1AD9">
        <w:rPr>
          <w:rFonts w:ascii="Arial" w:hAnsi="Arial" w:cs="Arial"/>
          <w:b/>
        </w:rPr>
        <w:t>IMO Secretary- General</w:t>
      </w:r>
    </w:p>
    <w:p w:rsidR="008A1AD9" w:rsidRPr="008A1AD9" w:rsidRDefault="008A1AD9" w:rsidP="00C114C9">
      <w:pPr>
        <w:rPr>
          <w:rFonts w:ascii="Arial" w:hAnsi="Arial" w:cs="Arial"/>
          <w:b/>
        </w:rPr>
      </w:pPr>
      <w:r>
        <w:rPr>
          <w:rFonts w:ascii="Arial" w:hAnsi="Arial" w:cs="Arial"/>
          <w:b/>
        </w:rPr>
        <w:t>Elect</w:t>
      </w:r>
    </w:p>
    <w:p w:rsidR="00D1146C" w:rsidRDefault="00D1146C" w:rsidP="00C114C9">
      <w:pPr>
        <w:rPr>
          <w:rFonts w:ascii="Arial" w:hAnsi="Arial" w:cs="Arial"/>
          <w:b/>
          <w:sz w:val="26"/>
          <w:szCs w:val="26"/>
        </w:rPr>
      </w:pPr>
    </w:p>
    <w:p w:rsidR="00C114C9" w:rsidRPr="005C0912" w:rsidRDefault="00C114C9" w:rsidP="00C114C9">
      <w:pPr>
        <w:rPr>
          <w:rFonts w:ascii="Arial" w:hAnsi="Arial" w:cs="Arial"/>
          <w:b/>
          <w:sz w:val="26"/>
          <w:szCs w:val="26"/>
        </w:rPr>
      </w:pPr>
      <w:r w:rsidRPr="005C0912">
        <w:rPr>
          <w:rFonts w:ascii="Arial" w:hAnsi="Arial" w:cs="Arial"/>
          <w:b/>
          <w:sz w:val="26"/>
          <w:szCs w:val="26"/>
        </w:rPr>
        <w:t>Marine Environment Protection Committee, MEPC 6</w:t>
      </w:r>
      <w:r w:rsidR="00E0095D">
        <w:rPr>
          <w:rFonts w:ascii="Arial" w:hAnsi="Arial" w:cs="Arial"/>
          <w:b/>
          <w:sz w:val="26"/>
          <w:szCs w:val="26"/>
        </w:rPr>
        <w:t>8</w:t>
      </w:r>
      <w:r w:rsidRPr="005C0912">
        <w:rPr>
          <w:rFonts w:ascii="Arial" w:hAnsi="Arial" w:cs="Arial"/>
          <w:b/>
          <w:sz w:val="26"/>
          <w:szCs w:val="26"/>
        </w:rPr>
        <w:t>.</w:t>
      </w:r>
    </w:p>
    <w:p w:rsidR="0089439F" w:rsidRDefault="00C114C9" w:rsidP="00C114C9">
      <w:pPr>
        <w:rPr>
          <w:rFonts w:ascii="Arial" w:hAnsi="Arial" w:cs="Arial"/>
          <w:sz w:val="24"/>
          <w:szCs w:val="24"/>
        </w:rPr>
      </w:pPr>
      <w:r>
        <w:rPr>
          <w:rFonts w:ascii="Arial" w:hAnsi="Arial" w:cs="Arial"/>
          <w:sz w:val="24"/>
          <w:szCs w:val="24"/>
        </w:rPr>
        <w:t>W</w:t>
      </w:r>
      <w:r w:rsidR="00505C4F">
        <w:rPr>
          <w:rFonts w:ascii="Arial" w:hAnsi="Arial" w:cs="Arial"/>
          <w:sz w:val="24"/>
          <w:szCs w:val="24"/>
        </w:rPr>
        <w:t>hilst MEPC 68 was a very busy week finishing late Friday evening it is frustratingly slow progress on such items as Ballast Water Management and Measures to Reduce Green House Gases.</w:t>
      </w:r>
      <w:r>
        <w:rPr>
          <w:rFonts w:ascii="Arial" w:hAnsi="Arial" w:cs="Arial"/>
          <w:sz w:val="24"/>
          <w:szCs w:val="24"/>
        </w:rPr>
        <w:t xml:space="preserve"> </w:t>
      </w:r>
    </w:p>
    <w:p w:rsidR="0089439F" w:rsidRDefault="00CD1C99" w:rsidP="00C114C9">
      <w:pPr>
        <w:rPr>
          <w:rFonts w:ascii="Arial" w:hAnsi="Arial" w:cs="Arial"/>
          <w:sz w:val="24"/>
          <w:szCs w:val="24"/>
        </w:rPr>
      </w:pPr>
      <w:r w:rsidRPr="00CD1C99">
        <w:rPr>
          <w:rFonts w:ascii="Arial" w:hAnsi="Arial" w:cs="Arial"/>
          <w:b/>
          <w:color w:val="4BACC6" w:themeColor="accent5"/>
          <w:sz w:val="24"/>
          <w:szCs w:val="24"/>
        </w:rPr>
        <w:t>Ballast Water Management (BWM)</w:t>
      </w:r>
      <w:r w:rsidRPr="00CD1C99">
        <w:rPr>
          <w:rFonts w:ascii="Arial" w:hAnsi="Arial" w:cs="Arial"/>
          <w:color w:val="4BACC6" w:themeColor="accent5"/>
          <w:sz w:val="24"/>
          <w:szCs w:val="24"/>
        </w:rPr>
        <w:t xml:space="preserve"> </w:t>
      </w:r>
      <w:r w:rsidR="00505C4F">
        <w:rPr>
          <w:rFonts w:ascii="Arial" w:hAnsi="Arial" w:cs="Arial"/>
          <w:sz w:val="24"/>
          <w:szCs w:val="24"/>
        </w:rPr>
        <w:t xml:space="preserve">Despite </w:t>
      </w:r>
      <w:r w:rsidR="00DB102F">
        <w:rPr>
          <w:rFonts w:ascii="Arial" w:hAnsi="Arial" w:cs="Arial"/>
          <w:sz w:val="24"/>
          <w:szCs w:val="24"/>
        </w:rPr>
        <w:t>the</w:t>
      </w:r>
      <w:r w:rsidR="00C114C9">
        <w:rPr>
          <w:rFonts w:ascii="Arial" w:hAnsi="Arial" w:cs="Arial"/>
          <w:sz w:val="24"/>
          <w:szCs w:val="24"/>
        </w:rPr>
        <w:t xml:space="preserve"> strong position taken by the industry, the IMO</w:t>
      </w:r>
      <w:r w:rsidR="00505C4F">
        <w:rPr>
          <w:rFonts w:ascii="Arial" w:hAnsi="Arial" w:cs="Arial"/>
          <w:sz w:val="24"/>
          <w:szCs w:val="24"/>
        </w:rPr>
        <w:t xml:space="preserve"> has not agreed to a resolution to ensure </w:t>
      </w:r>
      <w:r w:rsidR="00B36ECC">
        <w:rPr>
          <w:rFonts w:ascii="Arial" w:hAnsi="Arial" w:cs="Arial"/>
          <w:sz w:val="24"/>
          <w:szCs w:val="24"/>
        </w:rPr>
        <w:t>‘</w:t>
      </w:r>
      <w:r w:rsidR="00505C4F">
        <w:rPr>
          <w:rFonts w:ascii="Arial" w:hAnsi="Arial" w:cs="Arial"/>
          <w:sz w:val="24"/>
          <w:szCs w:val="24"/>
        </w:rPr>
        <w:t xml:space="preserve">non penalisation of </w:t>
      </w:r>
      <w:r w:rsidR="00455622">
        <w:rPr>
          <w:rFonts w:ascii="Arial" w:hAnsi="Arial" w:cs="Arial"/>
          <w:sz w:val="24"/>
          <w:szCs w:val="24"/>
        </w:rPr>
        <w:t>ships’ that</w:t>
      </w:r>
      <w:r w:rsidR="00505C4F">
        <w:rPr>
          <w:rFonts w:ascii="Arial" w:hAnsi="Arial" w:cs="Arial"/>
          <w:sz w:val="24"/>
          <w:szCs w:val="24"/>
        </w:rPr>
        <w:t xml:space="preserve"> </w:t>
      </w:r>
      <w:r w:rsidR="00A859ED">
        <w:rPr>
          <w:rFonts w:ascii="Arial" w:hAnsi="Arial" w:cs="Arial"/>
          <w:sz w:val="24"/>
          <w:szCs w:val="24"/>
        </w:rPr>
        <w:t xml:space="preserve">have </w:t>
      </w:r>
      <w:r w:rsidR="00505C4F">
        <w:rPr>
          <w:rFonts w:ascii="Arial" w:hAnsi="Arial" w:cs="Arial"/>
          <w:sz w:val="24"/>
          <w:szCs w:val="24"/>
        </w:rPr>
        <w:t xml:space="preserve">installed </w:t>
      </w:r>
      <w:r w:rsidR="00A859ED">
        <w:rPr>
          <w:rFonts w:ascii="Arial" w:hAnsi="Arial" w:cs="Arial"/>
          <w:sz w:val="24"/>
          <w:szCs w:val="24"/>
        </w:rPr>
        <w:t>‘</w:t>
      </w:r>
      <w:r w:rsidR="00505C4F">
        <w:rPr>
          <w:rFonts w:ascii="Arial" w:hAnsi="Arial" w:cs="Arial"/>
          <w:sz w:val="24"/>
          <w:szCs w:val="24"/>
        </w:rPr>
        <w:t>first generation</w:t>
      </w:r>
      <w:r w:rsidR="00A859ED">
        <w:rPr>
          <w:rFonts w:ascii="Arial" w:hAnsi="Arial" w:cs="Arial"/>
          <w:sz w:val="24"/>
          <w:szCs w:val="24"/>
        </w:rPr>
        <w:t>’</w:t>
      </w:r>
      <w:r w:rsidR="00505C4F">
        <w:rPr>
          <w:rFonts w:ascii="Arial" w:hAnsi="Arial" w:cs="Arial"/>
          <w:sz w:val="24"/>
          <w:szCs w:val="24"/>
        </w:rPr>
        <w:t xml:space="preserve"> ballast water systems,</w:t>
      </w:r>
      <w:r w:rsidR="00DB102F">
        <w:rPr>
          <w:rFonts w:ascii="Arial" w:hAnsi="Arial" w:cs="Arial"/>
          <w:sz w:val="24"/>
          <w:szCs w:val="24"/>
        </w:rPr>
        <w:t xml:space="preserve"> in good faith but</w:t>
      </w:r>
      <w:r w:rsidR="00505C4F">
        <w:rPr>
          <w:rFonts w:ascii="Arial" w:hAnsi="Arial" w:cs="Arial"/>
          <w:sz w:val="24"/>
          <w:szCs w:val="24"/>
        </w:rPr>
        <w:t xml:space="preserve"> possibly not compliant with revised </w:t>
      </w:r>
      <w:r w:rsidR="007F2F54">
        <w:rPr>
          <w:rFonts w:ascii="Arial" w:hAnsi="Arial" w:cs="Arial"/>
          <w:sz w:val="24"/>
          <w:szCs w:val="24"/>
        </w:rPr>
        <w:t xml:space="preserve">BWM </w:t>
      </w:r>
      <w:r w:rsidR="00505C4F">
        <w:rPr>
          <w:rFonts w:ascii="Arial" w:hAnsi="Arial" w:cs="Arial"/>
          <w:sz w:val="24"/>
          <w:szCs w:val="24"/>
        </w:rPr>
        <w:t>guidance.</w:t>
      </w:r>
      <w:r w:rsidR="00C114C9">
        <w:rPr>
          <w:rFonts w:ascii="Arial" w:hAnsi="Arial" w:cs="Arial"/>
          <w:sz w:val="24"/>
          <w:szCs w:val="24"/>
        </w:rPr>
        <w:t xml:space="preserve"> </w:t>
      </w:r>
      <w:r w:rsidR="00A859ED">
        <w:rPr>
          <w:rFonts w:ascii="Arial" w:hAnsi="Arial" w:cs="Arial"/>
          <w:sz w:val="24"/>
          <w:szCs w:val="24"/>
        </w:rPr>
        <w:t>Currently they are reviewing their legal ability to ‘grandfather</w:t>
      </w:r>
      <w:r w:rsidR="007F2F54">
        <w:rPr>
          <w:rFonts w:ascii="Arial" w:hAnsi="Arial" w:cs="Arial"/>
          <w:sz w:val="24"/>
          <w:szCs w:val="24"/>
        </w:rPr>
        <w:t>’</w:t>
      </w:r>
      <w:r w:rsidR="00A859ED">
        <w:rPr>
          <w:rFonts w:ascii="Arial" w:hAnsi="Arial" w:cs="Arial"/>
          <w:sz w:val="24"/>
          <w:szCs w:val="24"/>
        </w:rPr>
        <w:t xml:space="preserve"> these ships and meanwhile have put in place a ‘roadmap’ of how to deal with each set of circumstances. The US reserves its’ position on </w:t>
      </w:r>
      <w:r w:rsidR="00DB102F">
        <w:rPr>
          <w:rFonts w:ascii="Arial" w:hAnsi="Arial" w:cs="Arial"/>
          <w:sz w:val="24"/>
          <w:szCs w:val="24"/>
        </w:rPr>
        <w:t xml:space="preserve">the </w:t>
      </w:r>
      <w:r w:rsidR="00A859ED">
        <w:rPr>
          <w:rFonts w:ascii="Arial" w:hAnsi="Arial" w:cs="Arial"/>
          <w:sz w:val="24"/>
          <w:szCs w:val="24"/>
        </w:rPr>
        <w:t>application</w:t>
      </w:r>
      <w:r w:rsidR="00DB102F">
        <w:rPr>
          <w:rFonts w:ascii="Arial" w:hAnsi="Arial" w:cs="Arial"/>
          <w:sz w:val="24"/>
          <w:szCs w:val="24"/>
        </w:rPr>
        <w:t xml:space="preserve"> of any grandfather provision</w:t>
      </w:r>
      <w:r w:rsidR="00A859ED">
        <w:rPr>
          <w:rFonts w:ascii="Arial" w:hAnsi="Arial" w:cs="Arial"/>
          <w:sz w:val="24"/>
          <w:szCs w:val="24"/>
        </w:rPr>
        <w:t xml:space="preserve">. </w:t>
      </w:r>
      <w:r w:rsidR="00C114C9">
        <w:rPr>
          <w:rFonts w:ascii="Arial" w:hAnsi="Arial" w:cs="Arial"/>
          <w:sz w:val="24"/>
          <w:szCs w:val="24"/>
        </w:rPr>
        <w:t xml:space="preserve"> </w:t>
      </w:r>
    </w:p>
    <w:p w:rsidR="00B36ECC" w:rsidRDefault="00CD1C99" w:rsidP="00C114C9">
      <w:pPr>
        <w:rPr>
          <w:rFonts w:ascii="Arial" w:hAnsi="Arial" w:cs="Arial"/>
          <w:sz w:val="24"/>
          <w:szCs w:val="24"/>
        </w:rPr>
      </w:pPr>
      <w:proofErr w:type="gramStart"/>
      <w:r>
        <w:rPr>
          <w:rFonts w:ascii="Arial" w:hAnsi="Arial" w:cs="Arial"/>
          <w:b/>
          <w:color w:val="4BACC6" w:themeColor="accent5"/>
          <w:sz w:val="24"/>
          <w:szCs w:val="24"/>
        </w:rPr>
        <w:t>E</w:t>
      </w:r>
      <w:r w:rsidRPr="00CD1C99">
        <w:rPr>
          <w:rFonts w:ascii="Arial" w:hAnsi="Arial" w:cs="Arial"/>
          <w:b/>
          <w:color w:val="4BACC6" w:themeColor="accent5"/>
          <w:sz w:val="24"/>
          <w:szCs w:val="24"/>
        </w:rPr>
        <w:t xml:space="preserve">nergy </w:t>
      </w:r>
      <w:r>
        <w:rPr>
          <w:rFonts w:ascii="Arial" w:hAnsi="Arial" w:cs="Arial"/>
          <w:b/>
          <w:color w:val="4BACC6" w:themeColor="accent5"/>
          <w:sz w:val="24"/>
          <w:szCs w:val="24"/>
        </w:rPr>
        <w:t>E</w:t>
      </w:r>
      <w:r w:rsidRPr="00CD1C99">
        <w:rPr>
          <w:rFonts w:ascii="Arial" w:hAnsi="Arial" w:cs="Arial"/>
          <w:b/>
          <w:color w:val="4BACC6" w:themeColor="accent5"/>
          <w:sz w:val="24"/>
          <w:szCs w:val="24"/>
        </w:rPr>
        <w:t xml:space="preserve">fficiency </w:t>
      </w:r>
      <w:r>
        <w:rPr>
          <w:rFonts w:ascii="Arial" w:hAnsi="Arial" w:cs="Arial"/>
          <w:b/>
          <w:color w:val="4BACC6" w:themeColor="accent5"/>
          <w:sz w:val="24"/>
          <w:szCs w:val="24"/>
        </w:rPr>
        <w:t>Design I</w:t>
      </w:r>
      <w:r w:rsidRPr="00CD1C99">
        <w:rPr>
          <w:rFonts w:ascii="Arial" w:hAnsi="Arial" w:cs="Arial"/>
          <w:b/>
          <w:color w:val="4BACC6" w:themeColor="accent5"/>
          <w:sz w:val="24"/>
          <w:szCs w:val="24"/>
        </w:rPr>
        <w:t xml:space="preserve">ndex </w:t>
      </w:r>
      <w:r>
        <w:rPr>
          <w:rFonts w:ascii="Arial" w:hAnsi="Arial" w:cs="Arial"/>
          <w:b/>
          <w:color w:val="4BACC6" w:themeColor="accent5"/>
          <w:sz w:val="24"/>
          <w:szCs w:val="24"/>
        </w:rPr>
        <w:t>(</w:t>
      </w:r>
      <w:r w:rsidR="00DB102F" w:rsidRPr="00CD1C99">
        <w:rPr>
          <w:rFonts w:ascii="Arial" w:hAnsi="Arial" w:cs="Arial"/>
          <w:b/>
          <w:color w:val="4BACC6" w:themeColor="accent5"/>
          <w:sz w:val="24"/>
          <w:szCs w:val="24"/>
        </w:rPr>
        <w:t>EEDI</w:t>
      </w:r>
      <w:r>
        <w:rPr>
          <w:rFonts w:ascii="Arial" w:hAnsi="Arial" w:cs="Arial"/>
          <w:b/>
          <w:color w:val="4BACC6" w:themeColor="accent5"/>
          <w:sz w:val="24"/>
          <w:szCs w:val="24"/>
        </w:rPr>
        <w:t>)</w:t>
      </w:r>
      <w:r w:rsidR="00DB102F" w:rsidRPr="00CD1C99">
        <w:rPr>
          <w:rFonts w:ascii="Arial" w:hAnsi="Arial" w:cs="Arial"/>
          <w:b/>
          <w:color w:val="4BACC6" w:themeColor="accent5"/>
          <w:sz w:val="24"/>
          <w:szCs w:val="24"/>
        </w:rPr>
        <w:t xml:space="preserve"> Calculation</w:t>
      </w:r>
      <w:r w:rsidR="00DB102F">
        <w:rPr>
          <w:rFonts w:ascii="Arial" w:hAnsi="Arial" w:cs="Arial"/>
          <w:sz w:val="24"/>
          <w:szCs w:val="24"/>
        </w:rPr>
        <w:t>.</w:t>
      </w:r>
      <w:proofErr w:type="gramEnd"/>
      <w:r w:rsidR="00DB102F">
        <w:rPr>
          <w:rFonts w:ascii="Arial" w:hAnsi="Arial" w:cs="Arial"/>
          <w:sz w:val="24"/>
          <w:szCs w:val="24"/>
        </w:rPr>
        <w:t xml:space="preserve"> </w:t>
      </w:r>
    </w:p>
    <w:p w:rsidR="00C114C9" w:rsidRDefault="00C114C9" w:rsidP="00C114C9">
      <w:pPr>
        <w:rPr>
          <w:rFonts w:ascii="Arial" w:hAnsi="Arial" w:cs="Arial"/>
          <w:sz w:val="24"/>
          <w:szCs w:val="24"/>
        </w:rPr>
      </w:pPr>
      <w:r>
        <w:rPr>
          <w:rFonts w:ascii="Arial" w:hAnsi="Arial" w:cs="Arial"/>
          <w:sz w:val="24"/>
          <w:szCs w:val="24"/>
        </w:rPr>
        <w:t xml:space="preserve">Another issue at MEPC 67 </w:t>
      </w:r>
      <w:r w:rsidR="00854C90">
        <w:rPr>
          <w:rFonts w:ascii="Arial" w:hAnsi="Arial" w:cs="Arial"/>
          <w:sz w:val="24"/>
          <w:szCs w:val="24"/>
        </w:rPr>
        <w:t>which</w:t>
      </w:r>
      <w:r>
        <w:rPr>
          <w:rFonts w:ascii="Arial" w:hAnsi="Arial" w:cs="Arial"/>
          <w:sz w:val="24"/>
          <w:szCs w:val="24"/>
        </w:rPr>
        <w:t xml:space="preserve"> </w:t>
      </w:r>
      <w:r w:rsidR="00A859ED">
        <w:rPr>
          <w:rFonts w:ascii="Arial" w:hAnsi="Arial" w:cs="Arial"/>
          <w:sz w:val="24"/>
          <w:szCs w:val="24"/>
        </w:rPr>
        <w:t xml:space="preserve">continued to elude any definite outcome was the reduction of power on ships to achieve an improved </w:t>
      </w:r>
      <w:r w:rsidR="00CD1C99">
        <w:rPr>
          <w:rFonts w:ascii="Arial" w:hAnsi="Arial" w:cs="Arial"/>
          <w:sz w:val="24"/>
          <w:szCs w:val="24"/>
        </w:rPr>
        <w:t>EEDI</w:t>
      </w:r>
      <w:r w:rsidR="00A859ED">
        <w:rPr>
          <w:rFonts w:ascii="Arial" w:hAnsi="Arial" w:cs="Arial"/>
          <w:sz w:val="24"/>
          <w:szCs w:val="24"/>
        </w:rPr>
        <w:t xml:space="preserve"> and the possible unsafe situation of maintaining </w:t>
      </w:r>
      <w:r w:rsidR="00A859ED">
        <w:rPr>
          <w:rFonts w:ascii="Arial" w:hAnsi="Arial" w:cs="Arial"/>
          <w:sz w:val="24"/>
          <w:szCs w:val="24"/>
        </w:rPr>
        <w:lastRenderedPageBreak/>
        <w:t>minimum mano</w:t>
      </w:r>
      <w:r w:rsidR="002C20D9">
        <w:rPr>
          <w:rFonts w:ascii="Arial" w:hAnsi="Arial" w:cs="Arial"/>
          <w:sz w:val="24"/>
          <w:szCs w:val="24"/>
        </w:rPr>
        <w:t>eu</w:t>
      </w:r>
      <w:r w:rsidR="00A859ED">
        <w:rPr>
          <w:rFonts w:ascii="Arial" w:hAnsi="Arial" w:cs="Arial"/>
          <w:sz w:val="24"/>
          <w:szCs w:val="24"/>
        </w:rPr>
        <w:t>vring speed</w:t>
      </w:r>
      <w:r w:rsidR="00DB102F">
        <w:rPr>
          <w:rFonts w:ascii="Arial" w:hAnsi="Arial" w:cs="Arial"/>
          <w:sz w:val="24"/>
          <w:szCs w:val="24"/>
        </w:rPr>
        <w:t xml:space="preserve"> with greatly reduced power</w:t>
      </w:r>
      <w:r w:rsidR="00A859ED">
        <w:rPr>
          <w:rFonts w:ascii="Arial" w:hAnsi="Arial" w:cs="Arial"/>
          <w:sz w:val="24"/>
          <w:szCs w:val="24"/>
        </w:rPr>
        <w:t>.</w:t>
      </w:r>
      <w:r>
        <w:rPr>
          <w:rFonts w:ascii="Arial" w:hAnsi="Arial" w:cs="Arial"/>
          <w:sz w:val="24"/>
          <w:szCs w:val="24"/>
        </w:rPr>
        <w:t xml:space="preserve"> The</w:t>
      </w:r>
      <w:r w:rsidR="002C20D9">
        <w:rPr>
          <w:rFonts w:ascii="Arial" w:hAnsi="Arial" w:cs="Arial"/>
          <w:sz w:val="24"/>
          <w:szCs w:val="24"/>
        </w:rPr>
        <w:t xml:space="preserve"> studies by Greece indicated that with proposed</w:t>
      </w:r>
      <w:r w:rsidR="00DB102F">
        <w:rPr>
          <w:rFonts w:ascii="Arial" w:hAnsi="Arial" w:cs="Arial"/>
          <w:sz w:val="24"/>
          <w:szCs w:val="24"/>
        </w:rPr>
        <w:t xml:space="preserve"> EEDI</w:t>
      </w:r>
      <w:r w:rsidR="002C20D9">
        <w:rPr>
          <w:rFonts w:ascii="Arial" w:hAnsi="Arial" w:cs="Arial"/>
          <w:sz w:val="24"/>
          <w:szCs w:val="24"/>
        </w:rPr>
        <w:t xml:space="preserve"> level one </w:t>
      </w:r>
      <w:r w:rsidR="00455622">
        <w:rPr>
          <w:rFonts w:ascii="Arial" w:hAnsi="Arial" w:cs="Arial"/>
          <w:sz w:val="24"/>
          <w:szCs w:val="24"/>
        </w:rPr>
        <w:t>reduction</w:t>
      </w:r>
      <w:r w:rsidR="002C20D9">
        <w:rPr>
          <w:rFonts w:ascii="Arial" w:hAnsi="Arial" w:cs="Arial"/>
          <w:sz w:val="24"/>
          <w:szCs w:val="24"/>
        </w:rPr>
        <w:t>, 36% of bulk</w:t>
      </w:r>
      <w:r w:rsidR="00A52459">
        <w:rPr>
          <w:rFonts w:ascii="Arial" w:hAnsi="Arial" w:cs="Arial"/>
          <w:sz w:val="24"/>
          <w:szCs w:val="24"/>
        </w:rPr>
        <w:t xml:space="preserve"> </w:t>
      </w:r>
      <w:r w:rsidR="002C20D9">
        <w:rPr>
          <w:rFonts w:ascii="Arial" w:hAnsi="Arial" w:cs="Arial"/>
          <w:sz w:val="24"/>
          <w:szCs w:val="24"/>
        </w:rPr>
        <w:t>carriers and 28% tankers may fall below the estimated safe limits. It was agreed that before level 2 changes were agreed and adopted, the outcome of two major studies should be taken into consideration. Th</w:t>
      </w:r>
      <w:r w:rsidR="00B36ECC">
        <w:rPr>
          <w:rFonts w:ascii="Arial" w:hAnsi="Arial" w:cs="Arial"/>
          <w:sz w:val="24"/>
          <w:szCs w:val="24"/>
        </w:rPr>
        <w:t>ese</w:t>
      </w:r>
      <w:r w:rsidR="002C20D9">
        <w:rPr>
          <w:rFonts w:ascii="Arial" w:hAnsi="Arial" w:cs="Arial"/>
          <w:sz w:val="24"/>
          <w:szCs w:val="24"/>
        </w:rPr>
        <w:t xml:space="preserve"> </w:t>
      </w:r>
      <w:r w:rsidR="00B36ECC">
        <w:rPr>
          <w:rFonts w:ascii="Arial" w:hAnsi="Arial" w:cs="Arial"/>
          <w:sz w:val="24"/>
          <w:szCs w:val="24"/>
        </w:rPr>
        <w:t>are</w:t>
      </w:r>
      <w:r w:rsidR="002C20D9">
        <w:rPr>
          <w:rFonts w:ascii="Arial" w:hAnsi="Arial" w:cs="Arial"/>
          <w:sz w:val="24"/>
          <w:szCs w:val="24"/>
        </w:rPr>
        <w:t xml:space="preserve"> estimated to be </w:t>
      </w:r>
      <w:r w:rsidR="007F2F54">
        <w:rPr>
          <w:rFonts w:ascii="Arial" w:hAnsi="Arial" w:cs="Arial"/>
          <w:sz w:val="24"/>
          <w:szCs w:val="24"/>
        </w:rPr>
        <w:t xml:space="preserve">available </w:t>
      </w:r>
      <w:r w:rsidR="002C20D9">
        <w:rPr>
          <w:rFonts w:ascii="Arial" w:hAnsi="Arial" w:cs="Arial"/>
          <w:sz w:val="24"/>
          <w:szCs w:val="24"/>
        </w:rPr>
        <w:t>in 2017.</w:t>
      </w:r>
    </w:p>
    <w:p w:rsidR="00DB102F" w:rsidRDefault="002C20D9" w:rsidP="00C114C9">
      <w:pPr>
        <w:rPr>
          <w:rFonts w:ascii="Arial" w:hAnsi="Arial" w:cs="Arial"/>
          <w:sz w:val="24"/>
          <w:szCs w:val="24"/>
        </w:rPr>
      </w:pPr>
      <w:r>
        <w:rPr>
          <w:rFonts w:ascii="Arial" w:hAnsi="Arial" w:cs="Arial"/>
          <w:sz w:val="24"/>
          <w:szCs w:val="24"/>
        </w:rPr>
        <w:t xml:space="preserve">There is </w:t>
      </w:r>
      <w:r w:rsidR="007F2F54">
        <w:rPr>
          <w:rFonts w:ascii="Arial" w:hAnsi="Arial" w:cs="Arial"/>
          <w:sz w:val="24"/>
          <w:szCs w:val="24"/>
        </w:rPr>
        <w:t>tough</w:t>
      </w:r>
      <w:r>
        <w:rPr>
          <w:rFonts w:ascii="Arial" w:hAnsi="Arial" w:cs="Arial"/>
          <w:sz w:val="24"/>
          <w:szCs w:val="24"/>
        </w:rPr>
        <w:t xml:space="preserve"> opposition to the</w:t>
      </w:r>
      <w:r w:rsidR="00A52459">
        <w:rPr>
          <w:rFonts w:ascii="Arial" w:hAnsi="Arial" w:cs="Arial"/>
          <w:sz w:val="24"/>
          <w:szCs w:val="24"/>
        </w:rPr>
        <w:t xml:space="preserve"> IMO requirement for data </w:t>
      </w:r>
      <w:r w:rsidR="00DB102F">
        <w:rPr>
          <w:rFonts w:ascii="Arial" w:hAnsi="Arial" w:cs="Arial"/>
          <w:sz w:val="24"/>
          <w:szCs w:val="24"/>
        </w:rPr>
        <w:t xml:space="preserve">collection </w:t>
      </w:r>
      <w:r w:rsidR="00A52459">
        <w:rPr>
          <w:rFonts w:ascii="Arial" w:hAnsi="Arial" w:cs="Arial"/>
          <w:sz w:val="24"/>
          <w:szCs w:val="24"/>
        </w:rPr>
        <w:t xml:space="preserve">from each ship on energy efficiency and </w:t>
      </w:r>
      <w:r w:rsidR="00455622">
        <w:rPr>
          <w:rFonts w:ascii="Arial" w:hAnsi="Arial" w:cs="Arial"/>
          <w:sz w:val="24"/>
          <w:szCs w:val="24"/>
        </w:rPr>
        <w:t>emissions</w:t>
      </w:r>
      <w:r w:rsidR="00A52459">
        <w:rPr>
          <w:rFonts w:ascii="Arial" w:hAnsi="Arial" w:cs="Arial"/>
          <w:sz w:val="24"/>
          <w:szCs w:val="24"/>
        </w:rPr>
        <w:t xml:space="preserve">, specifically with respect to </w:t>
      </w:r>
      <w:r w:rsidR="00CD1C99">
        <w:rPr>
          <w:rFonts w:ascii="Arial" w:hAnsi="Arial" w:cs="Arial"/>
          <w:sz w:val="24"/>
          <w:szCs w:val="24"/>
        </w:rPr>
        <w:t xml:space="preserve">retaining </w:t>
      </w:r>
      <w:r w:rsidR="00A52459">
        <w:rPr>
          <w:rFonts w:ascii="Arial" w:hAnsi="Arial" w:cs="Arial"/>
          <w:sz w:val="24"/>
          <w:szCs w:val="24"/>
        </w:rPr>
        <w:t xml:space="preserve">confidentiality. This is primarily due to </w:t>
      </w:r>
      <w:r w:rsidR="007F2F54">
        <w:rPr>
          <w:rFonts w:ascii="Arial" w:hAnsi="Arial" w:cs="Arial"/>
          <w:sz w:val="24"/>
          <w:szCs w:val="24"/>
        </w:rPr>
        <w:t xml:space="preserve">flag state </w:t>
      </w:r>
      <w:r w:rsidR="00A52459">
        <w:rPr>
          <w:rFonts w:ascii="Arial" w:hAnsi="Arial" w:cs="Arial"/>
          <w:sz w:val="24"/>
          <w:szCs w:val="24"/>
        </w:rPr>
        <w:t>fears that such info</w:t>
      </w:r>
      <w:r w:rsidR="00DB102F">
        <w:rPr>
          <w:rFonts w:ascii="Arial" w:hAnsi="Arial" w:cs="Arial"/>
          <w:sz w:val="24"/>
          <w:szCs w:val="24"/>
        </w:rPr>
        <w:t xml:space="preserve">rmation will ultimately lead to </w:t>
      </w:r>
      <w:r w:rsidR="00A52459">
        <w:rPr>
          <w:rFonts w:ascii="Arial" w:hAnsi="Arial" w:cs="Arial"/>
          <w:sz w:val="24"/>
          <w:szCs w:val="24"/>
        </w:rPr>
        <w:t xml:space="preserve">a </w:t>
      </w:r>
      <w:r w:rsidR="00DB102F">
        <w:rPr>
          <w:rFonts w:ascii="Arial" w:hAnsi="Arial" w:cs="Arial"/>
          <w:sz w:val="24"/>
          <w:szCs w:val="24"/>
        </w:rPr>
        <w:t xml:space="preserve">mandatory requirement for a </w:t>
      </w:r>
      <w:r w:rsidR="00657156">
        <w:rPr>
          <w:rFonts w:ascii="Arial" w:hAnsi="Arial" w:cs="Arial"/>
          <w:sz w:val="24"/>
          <w:szCs w:val="24"/>
        </w:rPr>
        <w:t xml:space="preserve">carbon </w:t>
      </w:r>
      <w:r w:rsidR="00A52459">
        <w:rPr>
          <w:rFonts w:ascii="Arial" w:hAnsi="Arial" w:cs="Arial"/>
          <w:sz w:val="24"/>
          <w:szCs w:val="24"/>
        </w:rPr>
        <w:t>levy</w:t>
      </w:r>
      <w:r w:rsidR="00DB102F">
        <w:rPr>
          <w:rFonts w:ascii="Arial" w:hAnsi="Arial" w:cs="Arial"/>
          <w:sz w:val="24"/>
          <w:szCs w:val="24"/>
        </w:rPr>
        <w:t>.</w:t>
      </w:r>
      <w:r w:rsidR="00A52459">
        <w:rPr>
          <w:rFonts w:ascii="Arial" w:hAnsi="Arial" w:cs="Arial"/>
          <w:sz w:val="24"/>
          <w:szCs w:val="24"/>
        </w:rPr>
        <w:t xml:space="preserve"> </w:t>
      </w:r>
      <w:r w:rsidR="00DB102F">
        <w:rPr>
          <w:rFonts w:ascii="Arial" w:hAnsi="Arial" w:cs="Arial"/>
          <w:sz w:val="24"/>
          <w:szCs w:val="24"/>
        </w:rPr>
        <w:t>Any form</w:t>
      </w:r>
      <w:r w:rsidR="00657156">
        <w:rPr>
          <w:rFonts w:ascii="Arial" w:hAnsi="Arial" w:cs="Arial"/>
          <w:sz w:val="24"/>
          <w:szCs w:val="24"/>
        </w:rPr>
        <w:t xml:space="preserve"> </w:t>
      </w:r>
      <w:r w:rsidR="00DB102F">
        <w:rPr>
          <w:rFonts w:ascii="Arial" w:hAnsi="Arial" w:cs="Arial"/>
          <w:sz w:val="24"/>
          <w:szCs w:val="24"/>
        </w:rPr>
        <w:t xml:space="preserve">of carbon tax is strongly rejected by ‘developing’ </w:t>
      </w:r>
      <w:r w:rsidR="00657156">
        <w:rPr>
          <w:rFonts w:ascii="Arial" w:hAnsi="Arial" w:cs="Arial"/>
          <w:sz w:val="24"/>
          <w:szCs w:val="24"/>
        </w:rPr>
        <w:t>countries</w:t>
      </w:r>
      <w:r w:rsidR="00DB102F">
        <w:rPr>
          <w:rFonts w:ascii="Arial" w:hAnsi="Arial" w:cs="Arial"/>
          <w:sz w:val="24"/>
          <w:szCs w:val="24"/>
        </w:rPr>
        <w:t>.</w:t>
      </w:r>
      <w:r w:rsidR="00657156">
        <w:rPr>
          <w:rFonts w:ascii="Arial" w:hAnsi="Arial" w:cs="Arial"/>
          <w:sz w:val="24"/>
          <w:szCs w:val="24"/>
        </w:rPr>
        <w:t xml:space="preserve"> </w:t>
      </w:r>
    </w:p>
    <w:p w:rsidR="00064718" w:rsidRDefault="005C0912" w:rsidP="00C114C9">
      <w:pPr>
        <w:rPr>
          <w:rFonts w:ascii="Arial" w:hAnsi="Arial" w:cs="Arial"/>
          <w:b/>
          <w:sz w:val="26"/>
          <w:szCs w:val="26"/>
        </w:rPr>
      </w:pPr>
      <w:proofErr w:type="gramStart"/>
      <w:r w:rsidRPr="005C0912">
        <w:rPr>
          <w:rFonts w:ascii="Arial" w:hAnsi="Arial" w:cs="Arial"/>
          <w:b/>
          <w:sz w:val="26"/>
          <w:szCs w:val="26"/>
        </w:rPr>
        <w:t>Mar</w:t>
      </w:r>
      <w:r>
        <w:rPr>
          <w:rFonts w:ascii="Arial" w:hAnsi="Arial" w:cs="Arial"/>
          <w:b/>
          <w:sz w:val="26"/>
          <w:szCs w:val="26"/>
        </w:rPr>
        <w:t>i</w:t>
      </w:r>
      <w:r w:rsidRPr="005C0912">
        <w:rPr>
          <w:rFonts w:ascii="Arial" w:hAnsi="Arial" w:cs="Arial"/>
          <w:b/>
          <w:sz w:val="26"/>
          <w:szCs w:val="26"/>
        </w:rPr>
        <w:t>time</w:t>
      </w:r>
      <w:r w:rsidR="00657156">
        <w:rPr>
          <w:rFonts w:ascii="Arial" w:hAnsi="Arial" w:cs="Arial"/>
          <w:b/>
          <w:sz w:val="26"/>
          <w:szCs w:val="26"/>
        </w:rPr>
        <w:t xml:space="preserve"> Safety Committee, MSC 95</w:t>
      </w:r>
      <w:r>
        <w:rPr>
          <w:rFonts w:ascii="Arial" w:hAnsi="Arial" w:cs="Arial"/>
          <w:b/>
          <w:sz w:val="26"/>
          <w:szCs w:val="26"/>
        </w:rPr>
        <w:t>.</w:t>
      </w:r>
      <w:proofErr w:type="gramEnd"/>
    </w:p>
    <w:p w:rsidR="00B36ECC" w:rsidRDefault="005C7C44" w:rsidP="00657156">
      <w:pPr>
        <w:rPr>
          <w:rFonts w:ascii="Arial" w:hAnsi="Arial" w:cs="Arial"/>
          <w:sz w:val="24"/>
          <w:szCs w:val="24"/>
        </w:rPr>
      </w:pPr>
      <w:r w:rsidRPr="005C7C44">
        <w:rPr>
          <w:rFonts w:ascii="Arial" w:hAnsi="Arial" w:cs="Arial"/>
          <w:b/>
          <w:color w:val="00B0F0"/>
          <w:sz w:val="24"/>
          <w:szCs w:val="24"/>
        </w:rPr>
        <w:t>Passenger Ship Safety</w:t>
      </w:r>
      <w:r>
        <w:rPr>
          <w:rFonts w:ascii="Arial" w:hAnsi="Arial" w:cs="Arial"/>
          <w:sz w:val="24"/>
          <w:szCs w:val="24"/>
        </w:rPr>
        <w:t xml:space="preserve">:  </w:t>
      </w:r>
      <w:r w:rsidR="00657156">
        <w:rPr>
          <w:rFonts w:ascii="Arial" w:hAnsi="Arial" w:cs="Arial"/>
          <w:sz w:val="24"/>
          <w:szCs w:val="24"/>
        </w:rPr>
        <w:t>There was no working group on passenger ship safety but as</w:t>
      </w:r>
      <w:r w:rsidR="00C96B08">
        <w:rPr>
          <w:rFonts w:ascii="Arial" w:hAnsi="Arial" w:cs="Arial"/>
          <w:sz w:val="24"/>
          <w:szCs w:val="24"/>
        </w:rPr>
        <w:t xml:space="preserve"> </w:t>
      </w:r>
      <w:r w:rsidR="00657156">
        <w:rPr>
          <w:rFonts w:ascii="Arial" w:hAnsi="Arial" w:cs="Arial"/>
          <w:sz w:val="24"/>
          <w:szCs w:val="24"/>
        </w:rPr>
        <w:t>had been agreed at MSC 94 a revised long-term action plan was table. Unfortunately it was also agreed that where there was no just</w:t>
      </w:r>
      <w:r w:rsidR="00703E63">
        <w:rPr>
          <w:rFonts w:ascii="Arial" w:hAnsi="Arial" w:cs="Arial"/>
          <w:sz w:val="24"/>
          <w:szCs w:val="24"/>
        </w:rPr>
        <w:t xml:space="preserve">ification or compelling need established much of this list will be removed. Despite the majority of items being the outcome of casualty analysis on the Costa Concordia, 15 safety considerations </w:t>
      </w:r>
      <w:r w:rsidR="00202512">
        <w:rPr>
          <w:rFonts w:ascii="Arial" w:hAnsi="Arial" w:cs="Arial"/>
          <w:sz w:val="24"/>
          <w:szCs w:val="24"/>
        </w:rPr>
        <w:t>may</w:t>
      </w:r>
      <w:bookmarkStart w:id="0" w:name="_GoBack"/>
      <w:bookmarkEnd w:id="0"/>
      <w:r w:rsidR="00703E63">
        <w:rPr>
          <w:rFonts w:ascii="Arial" w:hAnsi="Arial" w:cs="Arial"/>
          <w:sz w:val="24"/>
          <w:szCs w:val="24"/>
        </w:rPr>
        <w:t xml:space="preserve"> be dropped</w:t>
      </w:r>
      <w:r w:rsidR="00CD1C99">
        <w:rPr>
          <w:rFonts w:ascii="Arial" w:hAnsi="Arial" w:cs="Arial"/>
          <w:sz w:val="24"/>
          <w:szCs w:val="24"/>
        </w:rPr>
        <w:t xml:space="preserve"> from the action plan</w:t>
      </w:r>
      <w:r w:rsidR="00703E63">
        <w:rPr>
          <w:rFonts w:ascii="Arial" w:hAnsi="Arial" w:cs="Arial"/>
          <w:sz w:val="24"/>
          <w:szCs w:val="24"/>
        </w:rPr>
        <w:t xml:space="preserve"> at MSC 96</w:t>
      </w:r>
      <w:r w:rsidR="004A4E95">
        <w:rPr>
          <w:rFonts w:ascii="Arial" w:hAnsi="Arial" w:cs="Arial"/>
          <w:sz w:val="24"/>
          <w:szCs w:val="24"/>
        </w:rPr>
        <w:t xml:space="preserve">. </w:t>
      </w:r>
      <w:r w:rsidR="00CD1C99">
        <w:rPr>
          <w:rFonts w:ascii="Arial" w:hAnsi="Arial" w:cs="Arial"/>
          <w:sz w:val="24"/>
          <w:szCs w:val="24"/>
        </w:rPr>
        <w:t xml:space="preserve">        </w:t>
      </w:r>
    </w:p>
    <w:p w:rsidR="007F2F54" w:rsidRDefault="004A4E95" w:rsidP="00657156">
      <w:pPr>
        <w:rPr>
          <w:rFonts w:ascii="Arial" w:hAnsi="Arial" w:cs="Arial"/>
          <w:sz w:val="24"/>
          <w:szCs w:val="24"/>
        </w:rPr>
      </w:pPr>
      <w:r>
        <w:rPr>
          <w:rFonts w:ascii="Arial" w:hAnsi="Arial" w:cs="Arial"/>
          <w:sz w:val="24"/>
          <w:szCs w:val="24"/>
        </w:rPr>
        <w:t>Concerns following recent accidents on ro-ro passenger ships were raised and the IMO</w:t>
      </w:r>
      <w:r w:rsidR="002C493B">
        <w:rPr>
          <w:rFonts w:ascii="Arial" w:hAnsi="Arial" w:cs="Arial"/>
          <w:sz w:val="24"/>
          <w:szCs w:val="24"/>
        </w:rPr>
        <w:t xml:space="preserve"> also</w:t>
      </w:r>
      <w:r>
        <w:rPr>
          <w:rFonts w:ascii="Arial" w:hAnsi="Arial" w:cs="Arial"/>
          <w:sz w:val="24"/>
          <w:szCs w:val="24"/>
        </w:rPr>
        <w:t xml:space="preserve"> recognised an urgent need to enhance safety on non-international </w:t>
      </w:r>
      <w:r w:rsidR="0089439F">
        <w:rPr>
          <w:rFonts w:ascii="Arial" w:hAnsi="Arial" w:cs="Arial"/>
          <w:sz w:val="24"/>
          <w:szCs w:val="24"/>
        </w:rPr>
        <w:t xml:space="preserve">passenger </w:t>
      </w:r>
      <w:r>
        <w:rPr>
          <w:rFonts w:ascii="Arial" w:hAnsi="Arial" w:cs="Arial"/>
          <w:sz w:val="24"/>
          <w:szCs w:val="24"/>
        </w:rPr>
        <w:t>ships.</w:t>
      </w:r>
      <w:r w:rsidR="00B36ECC">
        <w:rPr>
          <w:rFonts w:ascii="Arial" w:hAnsi="Arial" w:cs="Arial"/>
          <w:sz w:val="24"/>
          <w:szCs w:val="24"/>
        </w:rPr>
        <w:t xml:space="preserve"> As these vessels are outside the coverage of SOLAS the IMO can only have an advisory role to national administrations.</w:t>
      </w:r>
    </w:p>
    <w:p w:rsidR="006D044F" w:rsidRPr="006D044F" w:rsidRDefault="008A1AD9" w:rsidP="006D044F">
      <w:pPr>
        <w:rPr>
          <w:rFonts w:ascii="Arial" w:hAnsi="Arial" w:cs="Arial"/>
          <w:sz w:val="24"/>
          <w:szCs w:val="24"/>
        </w:rPr>
      </w:pPr>
      <w:r>
        <w:rPr>
          <w:rFonts w:ascii="Arial" w:eastAsiaTheme="minorHAnsi" w:hAnsi="Arial" w:cs="Arial"/>
          <w:noProof/>
          <w:sz w:val="24"/>
          <w:szCs w:val="24"/>
        </w:rPr>
        <mc:AlternateContent>
          <mc:Choice Requires="wps">
            <w:drawing>
              <wp:anchor distT="0" distB="0" distL="114300" distR="114300" simplePos="0" relativeHeight="251664384" behindDoc="0" locked="0" layoutInCell="0" allowOverlap="1" wp14:anchorId="4F6D0F8A" wp14:editId="25FA0E75">
                <wp:simplePos x="0" y="0"/>
                <wp:positionH relativeFrom="margin">
                  <wp:posOffset>-353060</wp:posOffset>
                </wp:positionH>
                <wp:positionV relativeFrom="page">
                  <wp:posOffset>6627495</wp:posOffset>
                </wp:positionV>
                <wp:extent cx="3022600" cy="2533650"/>
                <wp:effectExtent l="0" t="3175" r="3175" b="3175"/>
                <wp:wrapSquare wrapText="bothSides"/>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22600" cy="2533650"/>
                        </a:xfrm>
                        <a:prstGeom prst="bracePair">
                          <a:avLst>
                            <a:gd name="adj" fmla="val 8333"/>
                          </a:avLst>
                        </a:prstGeom>
                        <a:solidFill>
                          <a:schemeClr val="tx2">
                            <a:lumMod val="100000"/>
                            <a:lumOff val="0"/>
                          </a:schemeClr>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F74F90" w:rsidRDefault="006F03A1">
                            <w:pPr>
                              <w:spacing w:after="0" w:line="288" w:lineRule="auto"/>
                              <w:jc w:val="center"/>
                              <w:rPr>
                                <w:rFonts w:asciiTheme="majorHAnsi" w:eastAsiaTheme="majorEastAsia" w:hAnsiTheme="majorHAnsi" w:cstheme="majorBidi"/>
                                <w:i/>
                                <w:iCs/>
                                <w:color w:val="D3DFEE" w:themeColor="accent1" w:themeTint="3F"/>
                                <w:sz w:val="26"/>
                                <w:szCs w:val="26"/>
                              </w:rPr>
                            </w:pPr>
                            <w:r w:rsidRPr="006F03A1">
                              <w:rPr>
                                <w:rFonts w:asciiTheme="majorHAnsi" w:eastAsiaTheme="majorEastAsia" w:hAnsiTheme="majorHAnsi" w:cstheme="majorBidi"/>
                                <w:i/>
                                <w:iCs/>
                                <w:color w:val="D3DFEE" w:themeColor="accent1" w:themeTint="3F"/>
                                <w:sz w:val="26"/>
                                <w:szCs w:val="26"/>
                              </w:rPr>
                              <w:t>Our main concern with the model security legislation is that it provides for a port security plan that is overly prescriptive and inconsistent with the flexibility provided for in parts A and B of the Code and relevant guidance in IMO circulars.</w:t>
                            </w:r>
                          </w:p>
                          <w:p w:rsidR="005F262D" w:rsidRDefault="00037CC0" w:rsidP="00022FFD">
                            <w:pPr>
                              <w:spacing w:after="0" w:line="288" w:lineRule="auto"/>
                              <w:jc w:val="right"/>
                              <w:rPr>
                                <w:rFonts w:asciiTheme="majorHAnsi" w:eastAsiaTheme="majorEastAsia" w:hAnsiTheme="majorHAnsi" w:cstheme="majorBidi"/>
                                <w:i/>
                                <w:iCs/>
                                <w:color w:val="D3DFEE" w:themeColor="accent1" w:themeTint="3F"/>
                                <w:sz w:val="26"/>
                                <w:szCs w:val="26"/>
                              </w:rPr>
                            </w:pPr>
                            <w:r>
                              <w:rPr>
                                <w:rFonts w:asciiTheme="majorHAnsi" w:eastAsiaTheme="majorEastAsia" w:hAnsiTheme="majorHAnsi" w:cstheme="majorBidi"/>
                                <w:i/>
                                <w:iCs/>
                                <w:color w:val="D3DFEE" w:themeColor="accent1" w:themeTint="3F"/>
                                <w:sz w:val="26"/>
                                <w:szCs w:val="26"/>
                              </w:rPr>
                              <w:t>‘</w:t>
                            </w:r>
                            <w:r w:rsidR="005F262D">
                              <w:rPr>
                                <w:rFonts w:asciiTheme="majorHAnsi" w:eastAsiaTheme="majorEastAsia" w:hAnsiTheme="majorHAnsi" w:cstheme="majorBidi"/>
                                <w:i/>
                                <w:iCs/>
                                <w:color w:val="D3DFEE" w:themeColor="accent1" w:themeTint="3F"/>
                                <w:sz w:val="26"/>
                                <w:szCs w:val="26"/>
                              </w:rPr>
                              <w:t>G</w:t>
                            </w:r>
                            <w:r w:rsidR="00022FFD">
                              <w:rPr>
                                <w:rFonts w:asciiTheme="majorHAnsi" w:eastAsiaTheme="majorEastAsia" w:hAnsiTheme="majorHAnsi" w:cstheme="majorBidi"/>
                                <w:i/>
                                <w:iCs/>
                                <w:color w:val="D3DFEE" w:themeColor="accent1" w:themeTint="3F"/>
                                <w:sz w:val="26"/>
                                <w:szCs w:val="26"/>
                              </w:rPr>
                              <w:t>eorge Quick</w:t>
                            </w:r>
                            <w:r>
                              <w:rPr>
                                <w:rFonts w:asciiTheme="majorHAnsi" w:eastAsiaTheme="majorEastAsia" w:hAnsiTheme="majorHAnsi" w:cstheme="majorBidi"/>
                                <w:i/>
                                <w:iCs/>
                                <w:color w:val="D3DFEE" w:themeColor="accent1" w:themeTint="3F"/>
                                <w:sz w:val="26"/>
                                <w:szCs w:val="26"/>
                              </w:rPr>
                              <w:t>’</w:t>
                            </w:r>
                          </w:p>
                          <w:p w:rsidR="005F262D" w:rsidRPr="008D7A40" w:rsidRDefault="005F262D">
                            <w:pPr>
                              <w:spacing w:after="0" w:line="288" w:lineRule="auto"/>
                              <w:jc w:val="center"/>
                              <w:rPr>
                                <w:rFonts w:asciiTheme="majorHAnsi" w:eastAsiaTheme="majorEastAsia" w:hAnsiTheme="majorHAnsi" w:cstheme="majorBidi"/>
                                <w:i/>
                                <w:iCs/>
                                <w:color w:val="D3DFEE" w:themeColor="accent1" w:themeTint="3F"/>
                                <w:sz w:val="26"/>
                                <w:szCs w:val="2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 o:spid="_x0000_s1030" type="#_x0000_t186" style="position:absolute;margin-left:-27.8pt;margin-top:521.85pt;width:238pt;height:199.5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" o:allowincell="f" filled="t" fillcolor="#1f497d [3215]" stroked="f" strokecolor="#5c83b4" strokeweight=".25pt">
                <v:shadow opacity=".5"/>
                <v:textbox>
                  <w:txbxContent>
                    <w:p w:rsidR="00F74F90" w:rsidRDefault="006F03A1">
                      <w:pPr>
                        <w:spacing w:after="0" w:line="288" w:lineRule="auto"/>
                        <w:jc w:val="center"/>
                        <w:rPr>
                          <w:rFonts w:asciiTheme="majorHAnsi" w:eastAsiaTheme="majorEastAsia" w:hAnsiTheme="majorHAnsi" w:cstheme="majorBidi"/>
                          <w:i/>
                          <w:iCs/>
                          <w:color w:val="D3DFEE" w:themeColor="accent1" w:themeTint="3F"/>
                          <w:sz w:val="26"/>
                          <w:szCs w:val="26"/>
                        </w:rPr>
                      </w:pPr>
                      <w:r w:rsidRPr="006F03A1">
                        <w:rPr>
                          <w:rFonts w:asciiTheme="majorHAnsi" w:eastAsiaTheme="majorEastAsia" w:hAnsiTheme="majorHAnsi" w:cstheme="majorBidi"/>
                          <w:i/>
                          <w:iCs/>
                          <w:color w:val="D3DFEE" w:themeColor="accent1" w:themeTint="3F"/>
                          <w:sz w:val="26"/>
                          <w:szCs w:val="26"/>
                        </w:rPr>
                        <w:t>Our main concern with the model security legislation is that it provides for a port security plan that is overly prescriptive and inconsistent with the flexibility provided for in parts A and B of the Code and relevant guidance in IMO circulars</w:t>
                      </w:r>
                      <w:bookmarkStart w:id="1" w:name="_GoBack"/>
                      <w:bookmarkEnd w:id="1"/>
                      <w:r w:rsidRPr="006F03A1">
                        <w:rPr>
                          <w:rFonts w:asciiTheme="majorHAnsi" w:eastAsiaTheme="majorEastAsia" w:hAnsiTheme="majorHAnsi" w:cstheme="majorBidi"/>
                          <w:i/>
                          <w:iCs/>
                          <w:color w:val="D3DFEE" w:themeColor="accent1" w:themeTint="3F"/>
                          <w:sz w:val="26"/>
                          <w:szCs w:val="26"/>
                        </w:rPr>
                        <w:t>.</w:t>
                      </w:r>
                    </w:p>
                    <w:p w:rsidR="005F262D" w:rsidRDefault="00037CC0" w:rsidP="00022FFD">
                      <w:pPr>
                        <w:spacing w:after="0" w:line="288" w:lineRule="auto"/>
                        <w:jc w:val="right"/>
                        <w:rPr>
                          <w:rFonts w:asciiTheme="majorHAnsi" w:eastAsiaTheme="majorEastAsia" w:hAnsiTheme="majorHAnsi" w:cstheme="majorBidi"/>
                          <w:i/>
                          <w:iCs/>
                          <w:color w:val="D3DFEE" w:themeColor="accent1" w:themeTint="3F"/>
                          <w:sz w:val="26"/>
                          <w:szCs w:val="26"/>
                        </w:rPr>
                      </w:pPr>
                      <w:r>
                        <w:rPr>
                          <w:rFonts w:asciiTheme="majorHAnsi" w:eastAsiaTheme="majorEastAsia" w:hAnsiTheme="majorHAnsi" w:cstheme="majorBidi"/>
                          <w:i/>
                          <w:iCs/>
                          <w:color w:val="D3DFEE" w:themeColor="accent1" w:themeTint="3F"/>
                          <w:sz w:val="26"/>
                          <w:szCs w:val="26"/>
                        </w:rPr>
                        <w:t>‘</w:t>
                      </w:r>
                      <w:r w:rsidR="005F262D">
                        <w:rPr>
                          <w:rFonts w:asciiTheme="majorHAnsi" w:eastAsiaTheme="majorEastAsia" w:hAnsiTheme="majorHAnsi" w:cstheme="majorBidi"/>
                          <w:i/>
                          <w:iCs/>
                          <w:color w:val="D3DFEE" w:themeColor="accent1" w:themeTint="3F"/>
                          <w:sz w:val="26"/>
                          <w:szCs w:val="26"/>
                        </w:rPr>
                        <w:t>G</w:t>
                      </w:r>
                      <w:r w:rsidR="00022FFD">
                        <w:rPr>
                          <w:rFonts w:asciiTheme="majorHAnsi" w:eastAsiaTheme="majorEastAsia" w:hAnsiTheme="majorHAnsi" w:cstheme="majorBidi"/>
                          <w:i/>
                          <w:iCs/>
                          <w:color w:val="D3DFEE" w:themeColor="accent1" w:themeTint="3F"/>
                          <w:sz w:val="26"/>
                          <w:szCs w:val="26"/>
                        </w:rPr>
                        <w:t>eorge Quick</w:t>
                      </w:r>
                      <w:r>
                        <w:rPr>
                          <w:rFonts w:asciiTheme="majorHAnsi" w:eastAsiaTheme="majorEastAsia" w:hAnsiTheme="majorHAnsi" w:cstheme="majorBidi"/>
                          <w:i/>
                          <w:iCs/>
                          <w:color w:val="D3DFEE" w:themeColor="accent1" w:themeTint="3F"/>
                          <w:sz w:val="26"/>
                          <w:szCs w:val="26"/>
                        </w:rPr>
                        <w:t>’</w:t>
                      </w:r>
                    </w:p>
                    <w:p w:rsidR="005F262D" w:rsidRPr="008D7A40" w:rsidRDefault="005F262D">
                      <w:pPr>
                        <w:spacing w:after="0" w:line="288" w:lineRule="auto"/>
                        <w:jc w:val="center"/>
                        <w:rPr>
                          <w:rFonts w:asciiTheme="majorHAnsi" w:eastAsiaTheme="majorEastAsia" w:hAnsiTheme="majorHAnsi" w:cstheme="majorBidi"/>
                          <w:i/>
                          <w:iCs/>
                          <w:color w:val="D3DFEE" w:themeColor="accent1" w:themeTint="3F"/>
                          <w:sz w:val="26"/>
                          <w:szCs w:val="26"/>
                        </w:rPr>
                      </w:pPr>
                    </w:p>
                  </w:txbxContent>
                </v:textbox>
                <w10:wrap type="square" anchorx="margin" anchory="page"/>
              </v:shape>
            </w:pict>
          </mc:Fallback>
        </mc:AlternateContent>
      </w:r>
      <w:r w:rsidR="004A4E95" w:rsidRPr="004A4E95">
        <w:rPr>
          <w:rFonts w:ascii="Arial" w:hAnsi="Arial" w:cs="Arial"/>
          <w:b/>
          <w:color w:val="4BACC6" w:themeColor="accent5"/>
          <w:sz w:val="24"/>
          <w:szCs w:val="24"/>
        </w:rPr>
        <w:t>Carriage of Industrial Personnel</w:t>
      </w:r>
      <w:r w:rsidR="004A4E95" w:rsidRPr="004A4E95">
        <w:rPr>
          <w:rFonts w:ascii="Arial" w:hAnsi="Arial" w:cs="Arial"/>
          <w:color w:val="4BACC6" w:themeColor="accent5"/>
          <w:sz w:val="24"/>
          <w:szCs w:val="24"/>
        </w:rPr>
        <w:t>:</w:t>
      </w:r>
      <w:r w:rsidR="004A4E95" w:rsidRPr="00B36ECC">
        <w:rPr>
          <w:rFonts w:ascii="Arial" w:hAnsi="Arial" w:cs="Arial"/>
          <w:color w:val="4BACC6" w:themeColor="accent5"/>
          <w:sz w:val="24"/>
          <w:szCs w:val="24"/>
        </w:rPr>
        <w:t xml:space="preserve"> </w:t>
      </w:r>
      <w:r w:rsidR="00B811FB" w:rsidRPr="00B36ECC">
        <w:rPr>
          <w:rFonts w:ascii="Arial" w:hAnsi="Arial" w:cs="Arial"/>
          <w:sz w:val="24"/>
          <w:szCs w:val="24"/>
        </w:rPr>
        <w:t xml:space="preserve">The issue of carrying more than 12 industrial personnel on vessels servicing wind farms in international waters has raised the questions of whether these vessels have to meet the international standards for passenger ships. Industrial personnel are neither traditional </w:t>
      </w:r>
      <w:proofErr w:type="gramStart"/>
      <w:r w:rsidR="00B811FB" w:rsidRPr="00B36ECC">
        <w:rPr>
          <w:rFonts w:ascii="Arial" w:hAnsi="Arial" w:cs="Arial"/>
          <w:sz w:val="24"/>
          <w:szCs w:val="24"/>
        </w:rPr>
        <w:t>passengers</w:t>
      </w:r>
      <w:proofErr w:type="gramEnd"/>
      <w:r w:rsidR="00B811FB" w:rsidRPr="00B36ECC">
        <w:rPr>
          <w:rFonts w:ascii="Arial" w:hAnsi="Arial" w:cs="Arial"/>
          <w:sz w:val="24"/>
          <w:szCs w:val="24"/>
        </w:rPr>
        <w:t xml:space="preserve"> nor qualified or regulated as seafarers and part of the crew. This has lead for a call to revise SOLAS Chapter 1 to define</w:t>
      </w:r>
      <w:r w:rsidR="009D64E3" w:rsidRPr="00B36ECC">
        <w:rPr>
          <w:rFonts w:ascii="Arial" w:hAnsi="Arial" w:cs="Arial"/>
          <w:sz w:val="24"/>
          <w:szCs w:val="24"/>
        </w:rPr>
        <w:t xml:space="preserve"> a new category of “industrial personnel” to</w:t>
      </w:r>
      <w:r w:rsidR="00B811FB" w:rsidRPr="00B36ECC">
        <w:rPr>
          <w:rFonts w:ascii="Arial" w:hAnsi="Arial" w:cs="Arial"/>
          <w:sz w:val="24"/>
          <w:szCs w:val="24"/>
        </w:rPr>
        <w:t xml:space="preserve"> permit their carriage without meeting passenger ship standards. There is a concern among the maritime unions that creating a category of “industrial personnel” aboard vessels may have unintended consequences, i.e., industrial personnel doing the work of seafarers.  Of additional concern is that there has been some discussion to expand the carriage of industrial personnel beyond vessels servicing wind farms or the energy sector. We have opposed opening up SOLAS or other international conventions to revisions </w:t>
      </w:r>
      <w:r w:rsidR="009D64E3" w:rsidRPr="00B36ECC">
        <w:rPr>
          <w:rFonts w:ascii="Arial" w:hAnsi="Arial" w:cs="Arial"/>
          <w:sz w:val="24"/>
          <w:szCs w:val="24"/>
        </w:rPr>
        <w:t xml:space="preserve">that could negatively impact seafarers </w:t>
      </w:r>
      <w:r w:rsidR="00B811FB" w:rsidRPr="00B36ECC">
        <w:rPr>
          <w:rFonts w:ascii="Arial" w:hAnsi="Arial" w:cs="Arial"/>
          <w:sz w:val="24"/>
          <w:szCs w:val="24"/>
        </w:rPr>
        <w:t xml:space="preserve">and have pointed out that the existing Special Purpose Ships (SPS) Code provides for the carriage of “special personnel”. The </w:t>
      </w:r>
      <w:r w:rsidR="007F2F54" w:rsidRPr="00B36ECC">
        <w:rPr>
          <w:rFonts w:ascii="Arial" w:hAnsi="Arial" w:cs="Arial"/>
          <w:sz w:val="24"/>
          <w:szCs w:val="24"/>
        </w:rPr>
        <w:t>S</w:t>
      </w:r>
      <w:r w:rsidR="00455622" w:rsidRPr="00B36ECC">
        <w:rPr>
          <w:rFonts w:ascii="Arial" w:hAnsi="Arial" w:cs="Arial"/>
          <w:sz w:val="24"/>
          <w:szCs w:val="24"/>
        </w:rPr>
        <w:t>PS</w:t>
      </w:r>
      <w:r w:rsidR="0078586E" w:rsidRPr="00B36ECC">
        <w:rPr>
          <w:rFonts w:ascii="Arial" w:hAnsi="Arial" w:cs="Arial"/>
          <w:sz w:val="24"/>
          <w:szCs w:val="24"/>
        </w:rPr>
        <w:t xml:space="preserve"> Code has all the requirements for safety, training and </w:t>
      </w:r>
      <w:r w:rsidR="00967332" w:rsidRPr="00B36ECC">
        <w:rPr>
          <w:rFonts w:ascii="Arial" w:hAnsi="Arial" w:cs="Arial"/>
          <w:sz w:val="24"/>
          <w:szCs w:val="24"/>
        </w:rPr>
        <w:t>basic maritime legislation covered and with possibly a few amendments c</w:t>
      </w:r>
      <w:r w:rsidR="007F2F54" w:rsidRPr="00B36ECC">
        <w:rPr>
          <w:rFonts w:ascii="Arial" w:hAnsi="Arial" w:cs="Arial"/>
          <w:sz w:val="24"/>
          <w:szCs w:val="24"/>
        </w:rPr>
        <w:t>ould</w:t>
      </w:r>
      <w:r w:rsidR="00967332" w:rsidRPr="00B36ECC">
        <w:rPr>
          <w:rFonts w:ascii="Arial" w:hAnsi="Arial" w:cs="Arial"/>
          <w:sz w:val="24"/>
          <w:szCs w:val="24"/>
        </w:rPr>
        <w:t xml:space="preserve"> be used</w:t>
      </w:r>
      <w:r w:rsidR="009D64E3" w:rsidRPr="00B36ECC">
        <w:rPr>
          <w:rFonts w:ascii="Arial" w:hAnsi="Arial" w:cs="Arial"/>
          <w:sz w:val="24"/>
          <w:szCs w:val="24"/>
        </w:rPr>
        <w:t xml:space="preserve"> to cover industrial personnel</w:t>
      </w:r>
      <w:r w:rsidR="00967332" w:rsidRPr="00B36ECC">
        <w:rPr>
          <w:rFonts w:ascii="Arial" w:hAnsi="Arial" w:cs="Arial"/>
          <w:sz w:val="24"/>
          <w:szCs w:val="24"/>
        </w:rPr>
        <w:t>. This could also be</w:t>
      </w:r>
      <w:r w:rsidR="007F2F54" w:rsidRPr="00B36ECC">
        <w:rPr>
          <w:rFonts w:ascii="Arial" w:hAnsi="Arial" w:cs="Arial"/>
          <w:sz w:val="24"/>
          <w:szCs w:val="24"/>
        </w:rPr>
        <w:t xml:space="preserve"> made</w:t>
      </w:r>
      <w:r w:rsidR="00967332" w:rsidRPr="00B36ECC">
        <w:rPr>
          <w:rFonts w:ascii="Arial" w:hAnsi="Arial" w:cs="Arial"/>
          <w:sz w:val="24"/>
          <w:szCs w:val="24"/>
        </w:rPr>
        <w:t xml:space="preserve"> mandatory if the need is justified. The SDC 3 sub</w:t>
      </w:r>
      <w:r w:rsidR="000D4A82" w:rsidRPr="00B36ECC">
        <w:rPr>
          <w:rFonts w:ascii="Arial" w:hAnsi="Arial" w:cs="Arial"/>
          <w:sz w:val="24"/>
          <w:szCs w:val="24"/>
        </w:rPr>
        <w:t>-</w:t>
      </w:r>
      <w:r w:rsidR="00967332" w:rsidRPr="00B36ECC">
        <w:rPr>
          <w:rFonts w:ascii="Arial" w:hAnsi="Arial" w:cs="Arial"/>
          <w:sz w:val="24"/>
          <w:szCs w:val="24"/>
        </w:rPr>
        <w:t>committee will reconsider this in January before re</w:t>
      </w:r>
      <w:r w:rsidR="000D4A82" w:rsidRPr="00B36ECC">
        <w:rPr>
          <w:rFonts w:ascii="Arial" w:hAnsi="Arial" w:cs="Arial"/>
          <w:sz w:val="24"/>
          <w:szCs w:val="24"/>
        </w:rPr>
        <w:t>submitting</w:t>
      </w:r>
      <w:r w:rsidR="00967332" w:rsidRPr="00B36ECC">
        <w:rPr>
          <w:rFonts w:ascii="Arial" w:hAnsi="Arial" w:cs="Arial"/>
          <w:sz w:val="24"/>
          <w:szCs w:val="24"/>
        </w:rPr>
        <w:t xml:space="preserve"> at MSC 96</w:t>
      </w:r>
    </w:p>
    <w:p w:rsidR="006D044F" w:rsidRDefault="006D044F" w:rsidP="006D044F">
      <w:pPr>
        <w:spacing w:after="0"/>
        <w:rPr>
          <w:rFonts w:ascii="Arial" w:hAnsi="Arial" w:cs="Arial"/>
          <w:sz w:val="24"/>
          <w:szCs w:val="24"/>
        </w:rPr>
      </w:pPr>
      <w:r>
        <w:rPr>
          <w:rFonts w:ascii="Arial" w:hAnsi="Arial" w:cs="Arial"/>
          <w:b/>
          <w:color w:val="00B0F0"/>
          <w:sz w:val="24"/>
          <w:szCs w:val="24"/>
        </w:rPr>
        <w:t>Measures to Enhance Maritime Security</w:t>
      </w:r>
      <w:r>
        <w:rPr>
          <w:rFonts w:ascii="Arial" w:hAnsi="Arial" w:cs="Arial"/>
          <w:color w:val="00B0F0"/>
          <w:sz w:val="24"/>
          <w:szCs w:val="24"/>
        </w:rPr>
        <w:t xml:space="preserve">: </w:t>
      </w:r>
      <w:r w:rsidRPr="003C4CE4">
        <w:rPr>
          <w:rFonts w:ascii="Arial" w:hAnsi="Arial" w:cs="Arial"/>
          <w:sz w:val="24"/>
          <w:szCs w:val="24"/>
        </w:rPr>
        <w:t xml:space="preserve">We were generally concerned that a proposed draft on guidance for national maritime security legislation supported by the United States would expand restrictions on access to ships within a port facility and place greater burdens on seafarers and the </w:t>
      </w:r>
      <w:r w:rsidRPr="003C4CE4">
        <w:rPr>
          <w:rFonts w:ascii="Arial" w:hAnsi="Arial" w:cs="Arial"/>
          <w:sz w:val="24"/>
          <w:szCs w:val="24"/>
        </w:rPr>
        <w:lastRenderedPageBreak/>
        <w:t>efficient operation of ships than provided for in the ISPS Code. The proposal was rejected by the MSC committee largely on the basis of the intervention of the ITF delegation. A Correspondence Group was re-established to draft a document with terms of reference that restrict any guidance to the ISPS Code provisions and relevant past guidance of the IMO. This should maintain the flexibility to establish port security plans based on a risk assessment of a specific port facility, and preserve current provisions and guidance protecting seafarer’s rights.</w:t>
      </w:r>
    </w:p>
    <w:p w:rsidR="006D044F" w:rsidRDefault="006D044F" w:rsidP="006D044F">
      <w:pPr>
        <w:spacing w:after="0"/>
        <w:rPr>
          <w:rFonts w:ascii="Arial" w:hAnsi="Arial" w:cs="Arial"/>
          <w:sz w:val="24"/>
          <w:szCs w:val="24"/>
        </w:rPr>
      </w:pPr>
    </w:p>
    <w:p w:rsidR="00C96B08" w:rsidRDefault="00560453" w:rsidP="00036FC4">
      <w:pPr>
        <w:pStyle w:val="ListParagraph"/>
        <w:spacing w:after="120"/>
        <w:ind w:left="0"/>
        <w:rPr>
          <w:rFonts w:ascii="Arial" w:hAnsi="Arial" w:cs="Arial"/>
          <w:sz w:val="24"/>
          <w:szCs w:val="24"/>
        </w:rPr>
      </w:pPr>
      <w:r>
        <w:rPr>
          <w:rFonts w:ascii="Arial" w:hAnsi="Arial" w:cs="Arial"/>
          <w:b/>
          <w:color w:val="00B0F0"/>
          <w:sz w:val="24"/>
          <w:szCs w:val="24"/>
        </w:rPr>
        <w:t>Servicing and Maintenance of Lifeboats</w:t>
      </w:r>
      <w:r w:rsidR="00A2344A">
        <w:rPr>
          <w:rFonts w:ascii="Arial" w:hAnsi="Arial" w:cs="Arial"/>
          <w:b/>
          <w:color w:val="00B0F0"/>
          <w:sz w:val="24"/>
          <w:szCs w:val="24"/>
        </w:rPr>
        <w:t xml:space="preserve"> and Launching</w:t>
      </w:r>
      <w:r w:rsidR="00FE01A7">
        <w:rPr>
          <w:rFonts w:ascii="Arial" w:hAnsi="Arial" w:cs="Arial"/>
          <w:b/>
          <w:color w:val="00B0F0"/>
          <w:sz w:val="24"/>
          <w:szCs w:val="24"/>
        </w:rPr>
        <w:t xml:space="preserve"> Appliances</w:t>
      </w:r>
      <w:r w:rsidR="00A2344A">
        <w:rPr>
          <w:rFonts w:ascii="Arial" w:hAnsi="Arial" w:cs="Arial"/>
          <w:b/>
          <w:color w:val="00B0F0"/>
          <w:sz w:val="24"/>
          <w:szCs w:val="24"/>
        </w:rPr>
        <w:t xml:space="preserve"> </w:t>
      </w:r>
      <w:r w:rsidR="005C7C44" w:rsidRPr="005C7C44">
        <w:rPr>
          <w:rFonts w:ascii="Arial" w:hAnsi="Arial" w:cs="Arial"/>
          <w:b/>
          <w:color w:val="00B0F0"/>
          <w:sz w:val="24"/>
          <w:szCs w:val="24"/>
        </w:rPr>
        <w:t>:</w:t>
      </w:r>
      <w:r w:rsidR="00001510" w:rsidRPr="005C7C44">
        <w:rPr>
          <w:rFonts w:ascii="Arial" w:hAnsi="Arial" w:cs="Arial"/>
          <w:b/>
          <w:color w:val="00B0F0"/>
          <w:sz w:val="24"/>
          <w:szCs w:val="24"/>
        </w:rPr>
        <w:t xml:space="preserve"> </w:t>
      </w:r>
      <w:r>
        <w:rPr>
          <w:rFonts w:ascii="Arial" w:hAnsi="Arial" w:cs="Arial"/>
          <w:sz w:val="24"/>
          <w:szCs w:val="24"/>
        </w:rPr>
        <w:t>The ship owners are opposed to the manufacturers of lifeboats and ancillary gear having total control of the annual and 5 yearly servicing and testing of lifeboats</w:t>
      </w:r>
      <w:r w:rsidR="007F2F54">
        <w:rPr>
          <w:rFonts w:ascii="Arial" w:hAnsi="Arial" w:cs="Arial"/>
          <w:sz w:val="24"/>
          <w:szCs w:val="24"/>
        </w:rPr>
        <w:t>.</w:t>
      </w:r>
      <w:r>
        <w:rPr>
          <w:rFonts w:ascii="Arial" w:hAnsi="Arial" w:cs="Arial"/>
          <w:sz w:val="24"/>
          <w:szCs w:val="24"/>
        </w:rPr>
        <w:t xml:space="preserve"> </w:t>
      </w:r>
      <w:r w:rsidR="007F2F54">
        <w:rPr>
          <w:rFonts w:ascii="Arial" w:hAnsi="Arial" w:cs="Arial"/>
          <w:sz w:val="24"/>
          <w:szCs w:val="24"/>
        </w:rPr>
        <w:t>They</w:t>
      </w:r>
      <w:r>
        <w:rPr>
          <w:rFonts w:ascii="Arial" w:hAnsi="Arial" w:cs="Arial"/>
          <w:sz w:val="24"/>
          <w:szCs w:val="24"/>
        </w:rPr>
        <w:t xml:space="preserve"> require that others, including </w:t>
      </w:r>
      <w:r w:rsidR="00455622">
        <w:rPr>
          <w:rFonts w:ascii="Arial" w:hAnsi="Arial" w:cs="Arial"/>
          <w:sz w:val="24"/>
          <w:szCs w:val="24"/>
        </w:rPr>
        <w:t>ship’s</w:t>
      </w:r>
      <w:r>
        <w:rPr>
          <w:rFonts w:ascii="Arial" w:hAnsi="Arial" w:cs="Arial"/>
          <w:sz w:val="24"/>
          <w:szCs w:val="24"/>
        </w:rPr>
        <w:t xml:space="preserve"> crew</w:t>
      </w:r>
      <w:r w:rsidR="007F2F54">
        <w:rPr>
          <w:rFonts w:ascii="Arial" w:hAnsi="Arial" w:cs="Arial"/>
          <w:sz w:val="24"/>
          <w:szCs w:val="24"/>
        </w:rPr>
        <w:t>,</w:t>
      </w:r>
      <w:r>
        <w:rPr>
          <w:rFonts w:ascii="Arial" w:hAnsi="Arial" w:cs="Arial"/>
          <w:sz w:val="24"/>
          <w:szCs w:val="24"/>
        </w:rPr>
        <w:t xml:space="preserve"> could be trained and certified by the</w:t>
      </w:r>
      <w:r w:rsidR="00CD1C99">
        <w:rPr>
          <w:rFonts w:ascii="Arial" w:hAnsi="Arial" w:cs="Arial"/>
          <w:sz w:val="24"/>
          <w:szCs w:val="24"/>
        </w:rPr>
        <w:t xml:space="preserve"> appropriate</w:t>
      </w:r>
      <w:r>
        <w:rPr>
          <w:rFonts w:ascii="Arial" w:hAnsi="Arial" w:cs="Arial"/>
          <w:sz w:val="24"/>
          <w:szCs w:val="24"/>
        </w:rPr>
        <w:t xml:space="preserve"> authorities for this function. With the continuing level of crew injured in drills</w:t>
      </w:r>
      <w:r w:rsidR="00B36ECC">
        <w:rPr>
          <w:rFonts w:ascii="Arial" w:hAnsi="Arial" w:cs="Arial"/>
          <w:sz w:val="24"/>
          <w:szCs w:val="24"/>
        </w:rPr>
        <w:t xml:space="preserve"> and maintenance, particularly due to the failure of on load release blocks,</w:t>
      </w:r>
      <w:r>
        <w:rPr>
          <w:rFonts w:ascii="Arial" w:hAnsi="Arial" w:cs="Arial"/>
          <w:sz w:val="24"/>
          <w:szCs w:val="24"/>
        </w:rPr>
        <w:t xml:space="preserve"> we are very wary of any solution that increases the chance of an accident</w:t>
      </w:r>
      <w:r w:rsidR="00B36ECC">
        <w:rPr>
          <w:rFonts w:ascii="Arial" w:hAnsi="Arial" w:cs="Arial"/>
          <w:sz w:val="24"/>
          <w:szCs w:val="24"/>
        </w:rPr>
        <w:t>.</w:t>
      </w:r>
      <w:r>
        <w:rPr>
          <w:rFonts w:ascii="Arial" w:hAnsi="Arial" w:cs="Arial"/>
          <w:sz w:val="24"/>
          <w:szCs w:val="24"/>
        </w:rPr>
        <w:t xml:space="preserve"> </w:t>
      </w:r>
      <w:r w:rsidR="00B36ECC">
        <w:rPr>
          <w:rFonts w:ascii="Arial" w:hAnsi="Arial" w:cs="Arial"/>
          <w:sz w:val="24"/>
          <w:szCs w:val="24"/>
        </w:rPr>
        <w:t>However we do</w:t>
      </w:r>
      <w:r>
        <w:rPr>
          <w:rFonts w:ascii="Arial" w:hAnsi="Arial" w:cs="Arial"/>
          <w:sz w:val="24"/>
          <w:szCs w:val="24"/>
        </w:rPr>
        <w:t xml:space="preserve"> agree that</w:t>
      </w:r>
      <w:r w:rsidR="00A2344A">
        <w:rPr>
          <w:rFonts w:ascii="Arial" w:hAnsi="Arial" w:cs="Arial"/>
          <w:sz w:val="24"/>
          <w:szCs w:val="24"/>
        </w:rPr>
        <w:t xml:space="preserve"> a</w:t>
      </w:r>
      <w:r>
        <w:rPr>
          <w:rFonts w:ascii="Arial" w:hAnsi="Arial" w:cs="Arial"/>
          <w:sz w:val="24"/>
          <w:szCs w:val="24"/>
        </w:rPr>
        <w:t xml:space="preserve"> properly trained and skilled crew </w:t>
      </w:r>
      <w:r w:rsidR="00A2344A">
        <w:rPr>
          <w:rFonts w:ascii="Arial" w:hAnsi="Arial" w:cs="Arial"/>
          <w:sz w:val="24"/>
          <w:szCs w:val="24"/>
        </w:rPr>
        <w:t xml:space="preserve">member </w:t>
      </w:r>
      <w:r>
        <w:rPr>
          <w:rFonts w:ascii="Arial" w:hAnsi="Arial" w:cs="Arial"/>
          <w:sz w:val="24"/>
          <w:szCs w:val="24"/>
        </w:rPr>
        <w:t>could</w:t>
      </w:r>
      <w:r w:rsidR="006D044F">
        <w:rPr>
          <w:rFonts w:ascii="Arial" w:hAnsi="Arial" w:cs="Arial"/>
          <w:sz w:val="24"/>
          <w:szCs w:val="24"/>
        </w:rPr>
        <w:t xml:space="preserve"> be responsible for</w:t>
      </w:r>
      <w:r>
        <w:rPr>
          <w:rFonts w:ascii="Arial" w:hAnsi="Arial" w:cs="Arial"/>
          <w:sz w:val="24"/>
          <w:szCs w:val="24"/>
        </w:rPr>
        <w:t xml:space="preserve"> certify</w:t>
      </w:r>
      <w:r w:rsidR="006D044F">
        <w:rPr>
          <w:rFonts w:ascii="Arial" w:hAnsi="Arial" w:cs="Arial"/>
          <w:sz w:val="24"/>
          <w:szCs w:val="24"/>
        </w:rPr>
        <w:t>ing</w:t>
      </w:r>
      <w:r>
        <w:rPr>
          <w:rFonts w:ascii="Arial" w:hAnsi="Arial" w:cs="Arial"/>
          <w:sz w:val="24"/>
          <w:szCs w:val="24"/>
        </w:rPr>
        <w:t xml:space="preserve"> the maintenance and testing of a lifeboat.</w:t>
      </w:r>
    </w:p>
    <w:p w:rsidR="00F74F90" w:rsidRDefault="00A2344A" w:rsidP="007A5F67">
      <w:pPr>
        <w:spacing w:after="0" w:line="288" w:lineRule="auto"/>
        <w:rPr>
          <w:rFonts w:ascii="Arial" w:hAnsi="Arial" w:cs="Arial"/>
          <w:sz w:val="24"/>
          <w:szCs w:val="24"/>
        </w:rPr>
      </w:pPr>
      <w:r>
        <w:rPr>
          <w:rFonts w:ascii="Arial" w:hAnsi="Arial" w:cs="Arial"/>
          <w:b/>
          <w:color w:val="00B0F0"/>
          <w:sz w:val="24"/>
          <w:szCs w:val="24"/>
        </w:rPr>
        <w:t xml:space="preserve">Safety of </w:t>
      </w:r>
      <w:r w:rsidR="00455622">
        <w:rPr>
          <w:rFonts w:ascii="Arial" w:hAnsi="Arial" w:cs="Arial"/>
          <w:b/>
          <w:color w:val="00B0F0"/>
          <w:sz w:val="24"/>
          <w:szCs w:val="24"/>
        </w:rPr>
        <w:t>On-board</w:t>
      </w:r>
      <w:r>
        <w:rPr>
          <w:rFonts w:ascii="Arial" w:hAnsi="Arial" w:cs="Arial"/>
          <w:b/>
          <w:color w:val="00B0F0"/>
          <w:sz w:val="24"/>
          <w:szCs w:val="24"/>
        </w:rPr>
        <w:t xml:space="preserve"> Lifting Appliances</w:t>
      </w:r>
      <w:r w:rsidR="00F230E2">
        <w:rPr>
          <w:rFonts w:ascii="Arial" w:hAnsi="Arial" w:cs="Arial"/>
          <w:b/>
          <w:color w:val="00B0F0"/>
          <w:sz w:val="24"/>
          <w:szCs w:val="24"/>
        </w:rPr>
        <w:t>:</w:t>
      </w:r>
      <w:r w:rsidR="00F230E2">
        <w:rPr>
          <w:rFonts w:ascii="Arial" w:hAnsi="Arial" w:cs="Arial"/>
          <w:sz w:val="24"/>
          <w:szCs w:val="24"/>
        </w:rPr>
        <w:t xml:space="preserve"> </w:t>
      </w:r>
      <w:r>
        <w:rPr>
          <w:rFonts w:ascii="Arial" w:hAnsi="Arial" w:cs="Arial"/>
          <w:sz w:val="24"/>
          <w:szCs w:val="24"/>
        </w:rPr>
        <w:t xml:space="preserve">Following a high level of accidents to </w:t>
      </w:r>
      <w:r w:rsidR="00455622">
        <w:rPr>
          <w:rFonts w:ascii="Arial" w:hAnsi="Arial" w:cs="Arial"/>
          <w:sz w:val="24"/>
          <w:szCs w:val="24"/>
        </w:rPr>
        <w:t>ship’s</w:t>
      </w:r>
      <w:r>
        <w:rPr>
          <w:rFonts w:ascii="Arial" w:hAnsi="Arial" w:cs="Arial"/>
          <w:sz w:val="24"/>
          <w:szCs w:val="24"/>
        </w:rPr>
        <w:t xml:space="preserve"> crew and </w:t>
      </w:r>
      <w:proofErr w:type="spellStart"/>
      <w:r>
        <w:rPr>
          <w:rFonts w:ascii="Arial" w:hAnsi="Arial" w:cs="Arial"/>
          <w:sz w:val="24"/>
          <w:szCs w:val="24"/>
        </w:rPr>
        <w:t>dockers</w:t>
      </w:r>
      <w:proofErr w:type="spellEnd"/>
      <w:r>
        <w:rPr>
          <w:rFonts w:ascii="Arial" w:hAnsi="Arial" w:cs="Arial"/>
          <w:sz w:val="24"/>
          <w:szCs w:val="24"/>
        </w:rPr>
        <w:t xml:space="preserve"> using </w:t>
      </w:r>
      <w:r w:rsidR="00455622">
        <w:rPr>
          <w:rFonts w:ascii="Arial" w:hAnsi="Arial" w:cs="Arial"/>
          <w:sz w:val="24"/>
          <w:szCs w:val="24"/>
        </w:rPr>
        <w:t>on board</w:t>
      </w:r>
      <w:r>
        <w:rPr>
          <w:rFonts w:ascii="Arial" w:hAnsi="Arial" w:cs="Arial"/>
          <w:sz w:val="24"/>
          <w:szCs w:val="24"/>
        </w:rPr>
        <w:t xml:space="preserve"> lifting appliances the IMO have agreed to put the issue on the agenda. Currently all </w:t>
      </w:r>
      <w:r w:rsidR="00455622">
        <w:rPr>
          <w:rFonts w:ascii="Arial" w:hAnsi="Arial" w:cs="Arial"/>
          <w:sz w:val="24"/>
          <w:szCs w:val="24"/>
        </w:rPr>
        <w:t>on board</w:t>
      </w:r>
      <w:r>
        <w:rPr>
          <w:rFonts w:ascii="Arial" w:hAnsi="Arial" w:cs="Arial"/>
          <w:sz w:val="24"/>
          <w:szCs w:val="24"/>
        </w:rPr>
        <w:t xml:space="preserve"> lifting appliances are the responsibility of the flag state administrations </w:t>
      </w:r>
      <w:r w:rsidR="00455622">
        <w:rPr>
          <w:rFonts w:ascii="Arial" w:hAnsi="Arial" w:cs="Arial"/>
          <w:sz w:val="24"/>
          <w:szCs w:val="24"/>
        </w:rPr>
        <w:t>that</w:t>
      </w:r>
      <w:r>
        <w:rPr>
          <w:rFonts w:ascii="Arial" w:hAnsi="Arial" w:cs="Arial"/>
          <w:sz w:val="24"/>
          <w:szCs w:val="24"/>
        </w:rPr>
        <w:t xml:space="preserve"> often have little ability to inspect and test them or suitable regulations</w:t>
      </w:r>
      <w:r w:rsidR="006D044F">
        <w:rPr>
          <w:rFonts w:ascii="Arial" w:hAnsi="Arial" w:cs="Arial"/>
          <w:sz w:val="24"/>
          <w:szCs w:val="24"/>
        </w:rPr>
        <w:t xml:space="preserve"> regarding the maintenance</w:t>
      </w:r>
      <w:r>
        <w:rPr>
          <w:rFonts w:ascii="Arial" w:hAnsi="Arial" w:cs="Arial"/>
          <w:sz w:val="24"/>
          <w:szCs w:val="24"/>
        </w:rPr>
        <w:t>.</w:t>
      </w:r>
      <w:r w:rsidR="000C6206">
        <w:rPr>
          <w:rFonts w:ascii="Arial" w:hAnsi="Arial" w:cs="Arial"/>
          <w:sz w:val="24"/>
          <w:szCs w:val="24"/>
        </w:rPr>
        <w:t xml:space="preserve"> </w:t>
      </w:r>
      <w:r>
        <w:rPr>
          <w:rFonts w:ascii="Arial" w:hAnsi="Arial" w:cs="Arial"/>
          <w:sz w:val="24"/>
          <w:szCs w:val="24"/>
        </w:rPr>
        <w:t xml:space="preserve">There is strong opposition to this item </w:t>
      </w:r>
      <w:r w:rsidR="006D044F">
        <w:rPr>
          <w:rFonts w:ascii="Arial" w:hAnsi="Arial" w:cs="Arial"/>
          <w:sz w:val="24"/>
          <w:szCs w:val="24"/>
        </w:rPr>
        <w:t xml:space="preserve">by some flag states </w:t>
      </w:r>
      <w:r>
        <w:rPr>
          <w:rFonts w:ascii="Arial" w:hAnsi="Arial" w:cs="Arial"/>
          <w:sz w:val="24"/>
          <w:szCs w:val="24"/>
        </w:rPr>
        <w:t xml:space="preserve">and many are wary of what </w:t>
      </w:r>
      <w:r w:rsidR="006D044F">
        <w:rPr>
          <w:rFonts w:ascii="Arial" w:hAnsi="Arial" w:cs="Arial"/>
          <w:sz w:val="24"/>
          <w:szCs w:val="24"/>
        </w:rPr>
        <w:t xml:space="preserve">items e.g. mooring winches, </w:t>
      </w:r>
      <w:r>
        <w:rPr>
          <w:rFonts w:ascii="Arial" w:hAnsi="Arial" w:cs="Arial"/>
          <w:sz w:val="24"/>
          <w:szCs w:val="24"/>
        </w:rPr>
        <w:t xml:space="preserve">will be included in any </w:t>
      </w:r>
      <w:r w:rsidR="006F03A1">
        <w:rPr>
          <w:rFonts w:ascii="Arial" w:hAnsi="Arial" w:cs="Arial"/>
          <w:sz w:val="24"/>
          <w:szCs w:val="24"/>
        </w:rPr>
        <w:t xml:space="preserve">mandatory </w:t>
      </w:r>
      <w:r>
        <w:rPr>
          <w:rFonts w:ascii="Arial" w:hAnsi="Arial" w:cs="Arial"/>
          <w:sz w:val="24"/>
          <w:szCs w:val="24"/>
        </w:rPr>
        <w:t>legislation brought in. It is however a subject that is well overdue addressing</w:t>
      </w:r>
      <w:r w:rsidR="006F03A1">
        <w:rPr>
          <w:rFonts w:ascii="Arial" w:hAnsi="Arial" w:cs="Arial"/>
          <w:sz w:val="24"/>
          <w:szCs w:val="24"/>
        </w:rPr>
        <w:t xml:space="preserve"> at the IMO</w:t>
      </w:r>
      <w:r w:rsidR="003C4CE4">
        <w:rPr>
          <w:rFonts w:ascii="Arial" w:hAnsi="Arial" w:cs="Arial"/>
          <w:sz w:val="24"/>
          <w:szCs w:val="24"/>
        </w:rPr>
        <w:t xml:space="preserve"> and we support its inclusion in the agenda</w:t>
      </w:r>
      <w:r>
        <w:rPr>
          <w:rFonts w:ascii="Arial" w:hAnsi="Arial" w:cs="Arial"/>
          <w:sz w:val="24"/>
          <w:szCs w:val="24"/>
        </w:rPr>
        <w:t>.</w:t>
      </w:r>
    </w:p>
    <w:p w:rsidR="003C4CE4" w:rsidRDefault="003C4CE4" w:rsidP="007A5F67">
      <w:pPr>
        <w:spacing w:after="0" w:line="288" w:lineRule="auto"/>
        <w:rPr>
          <w:rFonts w:asciiTheme="majorHAnsi" w:eastAsiaTheme="majorEastAsia" w:hAnsiTheme="majorHAnsi" w:cstheme="majorBidi"/>
          <w:i/>
          <w:iCs/>
          <w:color w:val="D3DFEE" w:themeColor="accent1" w:themeTint="3F"/>
          <w:sz w:val="28"/>
          <w:szCs w:val="28"/>
        </w:rPr>
      </w:pPr>
    </w:p>
    <w:p w:rsidR="00765DF8" w:rsidRDefault="003A39BA" w:rsidP="005F262D">
      <w:pPr>
        <w:spacing w:after="0"/>
        <w:rPr>
          <w:rFonts w:ascii="Arial" w:hAnsi="Arial" w:cs="Arial"/>
          <w:sz w:val="24"/>
          <w:szCs w:val="24"/>
        </w:rPr>
      </w:pPr>
      <w:r>
        <w:rPr>
          <w:rFonts w:ascii="Arial" w:hAnsi="Arial" w:cs="Arial"/>
          <w:b/>
          <w:color w:val="4F81BD" w:themeColor="accent1"/>
          <w:sz w:val="24"/>
          <w:szCs w:val="24"/>
        </w:rPr>
        <w:t>2010 Manila Amendments</w:t>
      </w:r>
      <w:r w:rsidR="00765DF8" w:rsidRPr="00765DF8">
        <w:rPr>
          <w:rFonts w:ascii="Arial" w:hAnsi="Arial" w:cs="Arial"/>
          <w:b/>
          <w:color w:val="4F81BD" w:themeColor="accent1"/>
          <w:sz w:val="24"/>
          <w:szCs w:val="24"/>
        </w:rPr>
        <w:t xml:space="preserve">: </w:t>
      </w:r>
      <w:r>
        <w:rPr>
          <w:rFonts w:ascii="Arial" w:hAnsi="Arial" w:cs="Arial"/>
          <w:sz w:val="24"/>
          <w:szCs w:val="24"/>
        </w:rPr>
        <w:t xml:space="preserve">The ITF tabled a paper expressing </w:t>
      </w:r>
      <w:r w:rsidR="003C4CE4">
        <w:rPr>
          <w:rFonts w:ascii="Arial" w:hAnsi="Arial" w:cs="Arial"/>
          <w:sz w:val="24"/>
          <w:szCs w:val="24"/>
        </w:rPr>
        <w:t xml:space="preserve">seafarers </w:t>
      </w:r>
      <w:r>
        <w:rPr>
          <w:rFonts w:ascii="Arial" w:hAnsi="Arial" w:cs="Arial"/>
          <w:sz w:val="24"/>
          <w:szCs w:val="24"/>
        </w:rPr>
        <w:t xml:space="preserve">concerns at the application </w:t>
      </w:r>
      <w:r w:rsidR="00022FFD">
        <w:rPr>
          <w:rFonts w:ascii="Arial" w:hAnsi="Arial" w:cs="Arial"/>
          <w:sz w:val="24"/>
          <w:szCs w:val="24"/>
        </w:rPr>
        <w:t>of</w:t>
      </w:r>
      <w:r>
        <w:rPr>
          <w:rFonts w:ascii="Arial" w:hAnsi="Arial" w:cs="Arial"/>
          <w:sz w:val="24"/>
          <w:szCs w:val="24"/>
        </w:rPr>
        <w:t xml:space="preserve"> new standards for eyesight and colour vision and eyesight acuity that may determine existing seafarers</w:t>
      </w:r>
      <w:r w:rsidR="00022FFD">
        <w:rPr>
          <w:rFonts w:ascii="Arial" w:hAnsi="Arial" w:cs="Arial"/>
          <w:sz w:val="24"/>
          <w:szCs w:val="24"/>
        </w:rPr>
        <w:t xml:space="preserve"> are</w:t>
      </w:r>
      <w:r>
        <w:rPr>
          <w:rFonts w:ascii="Arial" w:hAnsi="Arial" w:cs="Arial"/>
          <w:sz w:val="24"/>
          <w:szCs w:val="24"/>
        </w:rPr>
        <w:t xml:space="preserve"> unfit for duty. </w:t>
      </w:r>
      <w:r w:rsidR="003C4CE4">
        <w:rPr>
          <w:rFonts w:ascii="Arial" w:hAnsi="Arial" w:cs="Arial"/>
          <w:sz w:val="24"/>
          <w:szCs w:val="24"/>
        </w:rPr>
        <w:t xml:space="preserve">Prior to the 2010 amendments the STCW convention contained flexibility with provisions for colour assessment in the guidance. </w:t>
      </w:r>
      <w:r>
        <w:rPr>
          <w:rFonts w:ascii="Arial" w:hAnsi="Arial" w:cs="Arial"/>
          <w:sz w:val="24"/>
          <w:szCs w:val="24"/>
        </w:rPr>
        <w:t>There was extensive discussion and the issue has been returned to the HTW sub committee to consider the appropriate action for greater flexibility</w:t>
      </w:r>
      <w:r w:rsidR="003C4CE4">
        <w:rPr>
          <w:rFonts w:ascii="Arial" w:hAnsi="Arial" w:cs="Arial"/>
          <w:sz w:val="24"/>
          <w:szCs w:val="24"/>
        </w:rPr>
        <w:t xml:space="preserve"> without a major amendment to the convention</w:t>
      </w:r>
      <w:r>
        <w:rPr>
          <w:rFonts w:ascii="Arial" w:hAnsi="Arial" w:cs="Arial"/>
          <w:sz w:val="24"/>
          <w:szCs w:val="24"/>
        </w:rPr>
        <w:t>.</w:t>
      </w:r>
    </w:p>
    <w:p w:rsidR="003C4CE4" w:rsidRDefault="003C4CE4" w:rsidP="005F262D">
      <w:pPr>
        <w:spacing w:after="0"/>
        <w:rPr>
          <w:rFonts w:ascii="Arial" w:hAnsi="Arial" w:cs="Arial"/>
          <w:sz w:val="24"/>
          <w:szCs w:val="24"/>
        </w:rPr>
      </w:pPr>
    </w:p>
    <w:p w:rsidR="003A39BA" w:rsidRPr="003C4CE4" w:rsidRDefault="003A39BA" w:rsidP="00036FC4">
      <w:pPr>
        <w:spacing w:after="120"/>
        <w:rPr>
          <w:rFonts w:ascii="Arial" w:hAnsi="Arial" w:cs="Arial"/>
          <w:color w:val="4F81BD" w:themeColor="accent1"/>
          <w:sz w:val="24"/>
          <w:szCs w:val="24"/>
        </w:rPr>
      </w:pPr>
      <w:r w:rsidRPr="003A39BA">
        <w:rPr>
          <w:rFonts w:ascii="Arial" w:hAnsi="Arial" w:cs="Arial"/>
          <w:b/>
          <w:color w:val="4F81BD" w:themeColor="accent1"/>
          <w:sz w:val="24"/>
          <w:szCs w:val="24"/>
        </w:rPr>
        <w:t>Fatigue</w:t>
      </w:r>
      <w:r>
        <w:rPr>
          <w:rFonts w:ascii="Arial" w:hAnsi="Arial" w:cs="Arial"/>
          <w:b/>
          <w:color w:val="4F81BD" w:themeColor="accent1"/>
          <w:sz w:val="24"/>
          <w:szCs w:val="24"/>
        </w:rPr>
        <w:t xml:space="preserve">: </w:t>
      </w:r>
      <w:r w:rsidR="00047947" w:rsidRPr="003C4CE4">
        <w:rPr>
          <w:rFonts w:ascii="Arial" w:hAnsi="Arial" w:cs="Arial"/>
          <w:sz w:val="24"/>
          <w:szCs w:val="24"/>
        </w:rPr>
        <w:t>The direction the IMO was taking on fatigue management and mitigation as solely a management issue without consideration of the complimentary issue of manning was</w:t>
      </w:r>
      <w:r w:rsidR="009D64E3" w:rsidRPr="003C4CE4">
        <w:rPr>
          <w:rFonts w:ascii="Arial" w:hAnsi="Arial" w:cs="Arial"/>
          <w:sz w:val="24"/>
          <w:szCs w:val="24"/>
        </w:rPr>
        <w:t xml:space="preserve"> successfully</w:t>
      </w:r>
      <w:r w:rsidR="00047947" w:rsidRPr="003C4CE4">
        <w:rPr>
          <w:rFonts w:ascii="Arial" w:hAnsi="Arial" w:cs="Arial"/>
          <w:sz w:val="24"/>
          <w:szCs w:val="24"/>
        </w:rPr>
        <w:t xml:space="preserve"> challenged by th</w:t>
      </w:r>
      <w:r w:rsidR="009D64E3" w:rsidRPr="003C4CE4">
        <w:rPr>
          <w:rFonts w:ascii="Arial" w:hAnsi="Arial" w:cs="Arial"/>
          <w:sz w:val="24"/>
          <w:szCs w:val="24"/>
        </w:rPr>
        <w:t>e UK. The Correspondence Group</w:t>
      </w:r>
      <w:r w:rsidR="00047947" w:rsidRPr="003C4CE4">
        <w:rPr>
          <w:rFonts w:ascii="Arial" w:hAnsi="Arial" w:cs="Arial"/>
          <w:sz w:val="24"/>
          <w:szCs w:val="24"/>
        </w:rPr>
        <w:t xml:space="preserve"> revising the IMO guidance on fatigue must now take into consideration the </w:t>
      </w:r>
      <w:r w:rsidR="009D64E3" w:rsidRPr="003C4CE4">
        <w:rPr>
          <w:rFonts w:ascii="Arial" w:hAnsi="Arial" w:cs="Arial"/>
          <w:sz w:val="24"/>
          <w:szCs w:val="24"/>
        </w:rPr>
        <w:t xml:space="preserve">obvious </w:t>
      </w:r>
      <w:r w:rsidR="00047947" w:rsidRPr="003C4CE4">
        <w:rPr>
          <w:rFonts w:ascii="Arial" w:hAnsi="Arial" w:cs="Arial"/>
          <w:sz w:val="24"/>
          <w:szCs w:val="24"/>
        </w:rPr>
        <w:t>link to manning levels. Manning levels are a sensitive issue at IMO and although amending the SOLAS provisions on manning is not to be considered by the group its ultimate conclusions could be the b</w:t>
      </w:r>
      <w:r w:rsidR="009D64E3" w:rsidRPr="003C4CE4">
        <w:rPr>
          <w:rFonts w:ascii="Arial" w:hAnsi="Arial" w:cs="Arial"/>
          <w:sz w:val="24"/>
          <w:szCs w:val="24"/>
        </w:rPr>
        <w:t>asis for future consideration of</w:t>
      </w:r>
      <w:r w:rsidR="00047947" w:rsidRPr="003C4CE4">
        <w:rPr>
          <w:rFonts w:ascii="Arial" w:hAnsi="Arial" w:cs="Arial"/>
          <w:sz w:val="24"/>
          <w:szCs w:val="24"/>
        </w:rPr>
        <w:t xml:space="preserve"> amending manning requirements.</w:t>
      </w:r>
    </w:p>
    <w:p w:rsidR="00416A9E" w:rsidRDefault="00765DF8" w:rsidP="00036FC4">
      <w:pPr>
        <w:spacing w:after="0"/>
        <w:rPr>
          <w:rFonts w:ascii="Arial" w:hAnsi="Arial" w:cs="Arial"/>
          <w:sz w:val="24"/>
          <w:szCs w:val="24"/>
        </w:rPr>
      </w:pPr>
      <w:r>
        <w:rPr>
          <w:rFonts w:ascii="Arial" w:hAnsi="Arial" w:cs="Arial"/>
          <w:b/>
          <w:color w:val="4F81BD" w:themeColor="accent1"/>
          <w:sz w:val="24"/>
          <w:szCs w:val="24"/>
        </w:rPr>
        <w:t xml:space="preserve">New Work Items: </w:t>
      </w:r>
      <w:r w:rsidR="00416A9E" w:rsidRPr="00416A9E">
        <w:rPr>
          <w:rFonts w:ascii="Arial" w:hAnsi="Arial" w:cs="Arial"/>
          <w:sz w:val="24"/>
          <w:szCs w:val="24"/>
        </w:rPr>
        <w:t>The following</w:t>
      </w:r>
      <w:r w:rsidR="00416A9E">
        <w:rPr>
          <w:rFonts w:ascii="Arial" w:hAnsi="Arial" w:cs="Arial"/>
          <w:b/>
          <w:color w:val="4F81BD" w:themeColor="accent1"/>
          <w:sz w:val="24"/>
          <w:szCs w:val="24"/>
        </w:rPr>
        <w:t xml:space="preserve"> </w:t>
      </w:r>
      <w:r w:rsidR="00416A9E" w:rsidRPr="00416A9E">
        <w:rPr>
          <w:rFonts w:ascii="Arial" w:hAnsi="Arial" w:cs="Arial"/>
          <w:sz w:val="24"/>
          <w:szCs w:val="24"/>
        </w:rPr>
        <w:t>significant</w:t>
      </w:r>
      <w:r>
        <w:rPr>
          <w:rFonts w:ascii="Arial" w:hAnsi="Arial" w:cs="Arial"/>
          <w:sz w:val="24"/>
          <w:szCs w:val="24"/>
        </w:rPr>
        <w:t xml:space="preserve"> </w:t>
      </w:r>
      <w:r w:rsidR="00416A9E">
        <w:rPr>
          <w:rFonts w:ascii="Arial" w:hAnsi="Arial" w:cs="Arial"/>
          <w:sz w:val="24"/>
          <w:szCs w:val="24"/>
        </w:rPr>
        <w:t>unplanned work items have been agreed;</w:t>
      </w:r>
    </w:p>
    <w:p w:rsidR="00416A9E" w:rsidRPr="00036FC4" w:rsidRDefault="001B0AE2" w:rsidP="00036FC4">
      <w:pPr>
        <w:pStyle w:val="ListParagraph"/>
        <w:numPr>
          <w:ilvl w:val="0"/>
          <w:numId w:val="3"/>
        </w:numPr>
        <w:spacing w:after="0"/>
        <w:rPr>
          <w:rFonts w:ascii="Arial" w:hAnsi="Arial" w:cs="Arial"/>
          <w:sz w:val="24"/>
          <w:szCs w:val="24"/>
        </w:rPr>
      </w:pPr>
      <w:r>
        <w:rPr>
          <w:rFonts w:ascii="Arial" w:hAnsi="Arial" w:cs="Arial"/>
          <w:sz w:val="24"/>
          <w:szCs w:val="24"/>
        </w:rPr>
        <w:t>Guidelines for the safe mooring of all ships</w:t>
      </w:r>
      <w:r w:rsidR="00416A9E" w:rsidRPr="00036FC4">
        <w:rPr>
          <w:rFonts w:ascii="Arial" w:hAnsi="Arial" w:cs="Arial"/>
          <w:sz w:val="24"/>
          <w:szCs w:val="24"/>
        </w:rPr>
        <w:t xml:space="preserve">. </w:t>
      </w:r>
      <w:r w:rsidR="00416A9E" w:rsidRPr="00036FC4">
        <w:rPr>
          <w:rFonts w:ascii="Arial" w:hAnsi="Arial" w:cs="Arial"/>
          <w:sz w:val="24"/>
          <w:szCs w:val="24"/>
          <w:u w:val="single"/>
        </w:rPr>
        <w:t>Target 201</w:t>
      </w:r>
      <w:r>
        <w:rPr>
          <w:rFonts w:ascii="Arial" w:hAnsi="Arial" w:cs="Arial"/>
          <w:sz w:val="24"/>
          <w:szCs w:val="24"/>
          <w:u w:val="single"/>
        </w:rPr>
        <w:t>7</w:t>
      </w:r>
      <w:r w:rsidR="00416A9E" w:rsidRPr="00036FC4">
        <w:rPr>
          <w:rFonts w:ascii="Arial" w:hAnsi="Arial" w:cs="Arial"/>
          <w:sz w:val="24"/>
          <w:szCs w:val="24"/>
        </w:rPr>
        <w:t>.</w:t>
      </w:r>
    </w:p>
    <w:p w:rsidR="00416A9E" w:rsidRPr="00036FC4" w:rsidRDefault="001B0AE2" w:rsidP="00036FC4">
      <w:pPr>
        <w:pStyle w:val="ListParagraph"/>
        <w:numPr>
          <w:ilvl w:val="0"/>
          <w:numId w:val="3"/>
        </w:numPr>
        <w:spacing w:after="0"/>
        <w:rPr>
          <w:rFonts w:ascii="Arial" w:hAnsi="Arial" w:cs="Arial"/>
          <w:sz w:val="24"/>
          <w:szCs w:val="24"/>
        </w:rPr>
      </w:pPr>
      <w:r>
        <w:rPr>
          <w:rFonts w:ascii="Arial" w:hAnsi="Arial" w:cs="Arial"/>
          <w:sz w:val="24"/>
          <w:szCs w:val="24"/>
        </w:rPr>
        <w:t>Comprehensive review of the 1995 STCW F Convention</w:t>
      </w:r>
      <w:r w:rsidR="00416A9E" w:rsidRPr="00036FC4">
        <w:rPr>
          <w:rFonts w:ascii="Arial" w:hAnsi="Arial" w:cs="Arial"/>
          <w:sz w:val="24"/>
          <w:szCs w:val="24"/>
          <w:u w:val="single"/>
        </w:rPr>
        <w:t>. Target 201</w:t>
      </w:r>
      <w:r>
        <w:rPr>
          <w:rFonts w:ascii="Arial" w:hAnsi="Arial" w:cs="Arial"/>
          <w:sz w:val="24"/>
          <w:szCs w:val="24"/>
          <w:u w:val="single"/>
        </w:rPr>
        <w:t>8</w:t>
      </w:r>
    </w:p>
    <w:p w:rsidR="00416A9E" w:rsidRPr="005F262D" w:rsidRDefault="001B0AE2" w:rsidP="00036FC4">
      <w:pPr>
        <w:pStyle w:val="ListParagraph"/>
        <w:numPr>
          <w:ilvl w:val="0"/>
          <w:numId w:val="3"/>
        </w:numPr>
        <w:spacing w:after="0"/>
        <w:rPr>
          <w:rFonts w:ascii="Arial" w:hAnsi="Arial" w:cs="Arial"/>
          <w:sz w:val="24"/>
          <w:szCs w:val="24"/>
          <w:u w:val="single"/>
        </w:rPr>
      </w:pPr>
      <w:r>
        <w:rPr>
          <w:rFonts w:ascii="Arial" w:hAnsi="Arial" w:cs="Arial"/>
          <w:sz w:val="24"/>
          <w:szCs w:val="24"/>
        </w:rPr>
        <w:t xml:space="preserve">Development and implementation of e-navigation. </w:t>
      </w:r>
      <w:r w:rsidRPr="005F262D">
        <w:rPr>
          <w:rFonts w:ascii="Arial" w:hAnsi="Arial" w:cs="Arial"/>
          <w:sz w:val="24"/>
          <w:szCs w:val="24"/>
          <w:u w:val="single"/>
        </w:rPr>
        <w:t>Action Plan 2016-2017</w:t>
      </w:r>
    </w:p>
    <w:p w:rsidR="00416A9E" w:rsidRPr="00036FC4" w:rsidRDefault="005F262D" w:rsidP="00036FC4">
      <w:pPr>
        <w:pStyle w:val="ListParagraph"/>
        <w:numPr>
          <w:ilvl w:val="0"/>
          <w:numId w:val="3"/>
        </w:numPr>
        <w:spacing w:after="0"/>
        <w:rPr>
          <w:rFonts w:ascii="Arial" w:hAnsi="Arial" w:cs="Arial"/>
          <w:sz w:val="24"/>
          <w:szCs w:val="24"/>
        </w:rPr>
      </w:pPr>
      <w:r>
        <w:rPr>
          <w:rFonts w:ascii="Arial" w:hAnsi="Arial" w:cs="Arial"/>
          <w:sz w:val="24"/>
          <w:szCs w:val="24"/>
        </w:rPr>
        <w:t>Carriage of more than 12 industrial personnel on board vessels engaged in international voyages</w:t>
      </w:r>
      <w:r w:rsidR="00D62CE5" w:rsidRPr="00036FC4">
        <w:rPr>
          <w:rFonts w:ascii="Arial" w:hAnsi="Arial" w:cs="Arial"/>
          <w:sz w:val="24"/>
          <w:szCs w:val="24"/>
          <w:u w:val="single"/>
        </w:rPr>
        <w:t>. Target 201</w:t>
      </w:r>
      <w:r>
        <w:rPr>
          <w:rFonts w:ascii="Arial" w:hAnsi="Arial" w:cs="Arial"/>
          <w:sz w:val="24"/>
          <w:szCs w:val="24"/>
          <w:u w:val="single"/>
        </w:rPr>
        <w:t>7</w:t>
      </w:r>
      <w:r w:rsidR="00D62CE5" w:rsidRPr="00036FC4">
        <w:rPr>
          <w:rFonts w:ascii="Arial" w:hAnsi="Arial" w:cs="Arial"/>
          <w:sz w:val="24"/>
          <w:szCs w:val="24"/>
          <w:u w:val="single"/>
        </w:rPr>
        <w:t>.</w:t>
      </w:r>
    </w:p>
    <w:p w:rsidR="00D62CE5" w:rsidRDefault="005F262D" w:rsidP="00036FC4">
      <w:pPr>
        <w:pStyle w:val="ListParagraph"/>
        <w:numPr>
          <w:ilvl w:val="0"/>
          <w:numId w:val="3"/>
        </w:numPr>
        <w:spacing w:after="0"/>
        <w:rPr>
          <w:rFonts w:ascii="Arial" w:hAnsi="Arial" w:cs="Arial"/>
          <w:sz w:val="24"/>
          <w:szCs w:val="24"/>
        </w:rPr>
      </w:pPr>
      <w:r>
        <w:rPr>
          <w:rFonts w:ascii="Arial" w:hAnsi="Arial" w:cs="Arial"/>
          <w:sz w:val="24"/>
          <w:szCs w:val="24"/>
        </w:rPr>
        <w:t xml:space="preserve">Periodic servicing and maintenance of lifeboats and launching appliances </w:t>
      </w:r>
      <w:r w:rsidRPr="005F262D">
        <w:rPr>
          <w:rFonts w:ascii="Arial" w:hAnsi="Arial" w:cs="Arial"/>
          <w:sz w:val="24"/>
          <w:szCs w:val="24"/>
          <w:u w:val="single"/>
        </w:rPr>
        <w:t>Target 2016</w:t>
      </w:r>
      <w:r w:rsidR="00D62CE5" w:rsidRPr="00036FC4">
        <w:rPr>
          <w:rFonts w:ascii="Arial" w:hAnsi="Arial" w:cs="Arial"/>
          <w:sz w:val="24"/>
          <w:szCs w:val="24"/>
        </w:rPr>
        <w:t>.</w:t>
      </w:r>
    </w:p>
    <w:p w:rsidR="0089439F" w:rsidRPr="00036FC4" w:rsidRDefault="0089439F" w:rsidP="0089439F">
      <w:pPr>
        <w:pStyle w:val="ListParagraph"/>
        <w:spacing w:after="0"/>
        <w:rPr>
          <w:rFonts w:ascii="Arial" w:hAnsi="Arial" w:cs="Arial"/>
          <w:sz w:val="24"/>
          <w:szCs w:val="24"/>
        </w:rPr>
      </w:pPr>
    </w:p>
    <w:p w:rsidR="00036FC4" w:rsidRPr="00036FC4" w:rsidRDefault="00036FC4" w:rsidP="00036FC4">
      <w:pPr>
        <w:rPr>
          <w:rFonts w:ascii="Arial" w:hAnsi="Arial" w:cs="Arial"/>
          <w:b/>
          <w:sz w:val="24"/>
          <w:szCs w:val="24"/>
        </w:rPr>
      </w:pPr>
      <w:r>
        <w:rPr>
          <w:rFonts w:ascii="Arial" w:hAnsi="Arial" w:cs="Arial"/>
          <w:b/>
          <w:sz w:val="24"/>
          <w:szCs w:val="24"/>
        </w:rPr>
        <w:t>John Bainbridge</w:t>
      </w:r>
      <w:r w:rsidR="00865A82">
        <w:rPr>
          <w:rFonts w:ascii="Arial" w:hAnsi="Arial" w:cs="Arial"/>
          <w:b/>
          <w:sz w:val="24"/>
          <w:szCs w:val="24"/>
        </w:rPr>
        <w:t xml:space="preserve"> …</w:t>
      </w:r>
      <w:r w:rsidR="00865A82" w:rsidRPr="00865A82">
        <w:rPr>
          <w:rFonts w:ascii="Arial" w:hAnsi="Arial" w:cs="Arial"/>
          <w:i/>
          <w:sz w:val="24"/>
          <w:szCs w:val="24"/>
        </w:rPr>
        <w:t>Nautilus Federation IMO Representative</w:t>
      </w:r>
    </w:p>
    <w:sectPr w:rsidR="00036FC4" w:rsidRPr="00036FC4" w:rsidSect="000124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431"/>
    <w:multiLevelType w:val="hybridMultilevel"/>
    <w:tmpl w:val="56A4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776909"/>
    <w:multiLevelType w:val="hybridMultilevel"/>
    <w:tmpl w:val="88B4D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6A4391"/>
    <w:multiLevelType w:val="hybridMultilevel"/>
    <w:tmpl w:val="96A8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5A"/>
    <w:rsid w:val="00001510"/>
    <w:rsid w:val="00006928"/>
    <w:rsid w:val="0001240E"/>
    <w:rsid w:val="00022FFD"/>
    <w:rsid w:val="00036FC4"/>
    <w:rsid w:val="00037CC0"/>
    <w:rsid w:val="00047947"/>
    <w:rsid w:val="00047F5E"/>
    <w:rsid w:val="00064718"/>
    <w:rsid w:val="000C6206"/>
    <w:rsid w:val="000D4A82"/>
    <w:rsid w:val="0011621F"/>
    <w:rsid w:val="001B0AE2"/>
    <w:rsid w:val="001D53C8"/>
    <w:rsid w:val="00202512"/>
    <w:rsid w:val="00272C63"/>
    <w:rsid w:val="002C20D9"/>
    <w:rsid w:val="002C493B"/>
    <w:rsid w:val="00303F56"/>
    <w:rsid w:val="00324E5A"/>
    <w:rsid w:val="003702E8"/>
    <w:rsid w:val="003A39BA"/>
    <w:rsid w:val="003C4CE4"/>
    <w:rsid w:val="00416A9E"/>
    <w:rsid w:val="00420B27"/>
    <w:rsid w:val="0042241D"/>
    <w:rsid w:val="0044604F"/>
    <w:rsid w:val="004525A6"/>
    <w:rsid w:val="00455622"/>
    <w:rsid w:val="00460965"/>
    <w:rsid w:val="004620A8"/>
    <w:rsid w:val="00472E81"/>
    <w:rsid w:val="004A4E95"/>
    <w:rsid w:val="00505C4F"/>
    <w:rsid w:val="00560453"/>
    <w:rsid w:val="005C0912"/>
    <w:rsid w:val="005C7C44"/>
    <w:rsid w:val="005E5D3A"/>
    <w:rsid w:val="005F262D"/>
    <w:rsid w:val="006256C0"/>
    <w:rsid w:val="00657156"/>
    <w:rsid w:val="0069457E"/>
    <w:rsid w:val="006D044F"/>
    <w:rsid w:val="006F03A1"/>
    <w:rsid w:val="00703E63"/>
    <w:rsid w:val="00747169"/>
    <w:rsid w:val="00765DF8"/>
    <w:rsid w:val="0078442E"/>
    <w:rsid w:val="0078586E"/>
    <w:rsid w:val="007A5F67"/>
    <w:rsid w:val="007C54AB"/>
    <w:rsid w:val="007F2F54"/>
    <w:rsid w:val="008058E0"/>
    <w:rsid w:val="00852369"/>
    <w:rsid w:val="00854C90"/>
    <w:rsid w:val="00862138"/>
    <w:rsid w:val="00865A82"/>
    <w:rsid w:val="0089439F"/>
    <w:rsid w:val="008A1AD9"/>
    <w:rsid w:val="008C5661"/>
    <w:rsid w:val="008D7A40"/>
    <w:rsid w:val="00944AE9"/>
    <w:rsid w:val="00944E00"/>
    <w:rsid w:val="00967332"/>
    <w:rsid w:val="009C13AB"/>
    <w:rsid w:val="009D64E3"/>
    <w:rsid w:val="009F66AC"/>
    <w:rsid w:val="00A2344A"/>
    <w:rsid w:val="00A52459"/>
    <w:rsid w:val="00A7236B"/>
    <w:rsid w:val="00A859ED"/>
    <w:rsid w:val="00AA1B53"/>
    <w:rsid w:val="00AD06D6"/>
    <w:rsid w:val="00B02CD5"/>
    <w:rsid w:val="00B36ECC"/>
    <w:rsid w:val="00B5118A"/>
    <w:rsid w:val="00B538F9"/>
    <w:rsid w:val="00B55C68"/>
    <w:rsid w:val="00B811FB"/>
    <w:rsid w:val="00BF537F"/>
    <w:rsid w:val="00C05429"/>
    <w:rsid w:val="00C114C9"/>
    <w:rsid w:val="00C5353D"/>
    <w:rsid w:val="00C96B08"/>
    <w:rsid w:val="00CD1C99"/>
    <w:rsid w:val="00D1146C"/>
    <w:rsid w:val="00D5046E"/>
    <w:rsid w:val="00D5759C"/>
    <w:rsid w:val="00D62CE5"/>
    <w:rsid w:val="00D856B3"/>
    <w:rsid w:val="00DB102F"/>
    <w:rsid w:val="00E0095D"/>
    <w:rsid w:val="00ED39CA"/>
    <w:rsid w:val="00F230E2"/>
    <w:rsid w:val="00F74F90"/>
    <w:rsid w:val="00F92B94"/>
    <w:rsid w:val="00F95AF3"/>
    <w:rsid w:val="00FC4BAC"/>
    <w:rsid w:val="00FE0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40E"/>
    <w:rPr>
      <w:rFonts w:ascii="Tahoma" w:hAnsi="Tahoma" w:cs="Tahoma"/>
      <w:sz w:val="16"/>
      <w:szCs w:val="16"/>
    </w:rPr>
  </w:style>
  <w:style w:type="paragraph" w:styleId="ListParagraph">
    <w:name w:val="List Paragraph"/>
    <w:basedOn w:val="Normal"/>
    <w:uiPriority w:val="34"/>
    <w:qFormat/>
    <w:rsid w:val="00B55C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40E"/>
    <w:rPr>
      <w:rFonts w:ascii="Tahoma" w:hAnsi="Tahoma" w:cs="Tahoma"/>
      <w:sz w:val="16"/>
      <w:szCs w:val="16"/>
    </w:rPr>
  </w:style>
  <w:style w:type="paragraph" w:styleId="ListParagraph">
    <w:name w:val="List Paragraph"/>
    <w:basedOn w:val="Normal"/>
    <w:uiPriority w:val="34"/>
    <w:qFormat/>
    <w:rsid w:val="00B55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John</cp:lastModifiedBy>
  <cp:revision>6</cp:revision>
  <cp:lastPrinted>2014-11-26T14:11:00Z</cp:lastPrinted>
  <dcterms:created xsi:type="dcterms:W3CDTF">2015-06-30T16:51:00Z</dcterms:created>
  <dcterms:modified xsi:type="dcterms:W3CDTF">2015-07-01T08:42:00Z</dcterms:modified>
</cp:coreProperties>
</file>